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5174"/>
        <w:gridCol w:w="2081"/>
      </w:tblGrid>
      <w:tr w:rsidR="00130E5C" w:rsidRPr="00130E5C" w:rsidTr="003A4596">
        <w:trPr>
          <w:trHeight w:val="1264"/>
        </w:trPr>
        <w:tc>
          <w:tcPr>
            <w:tcW w:w="1804" w:type="dxa"/>
          </w:tcPr>
          <w:p w:rsidR="00130E5C" w:rsidRPr="00130E5C" w:rsidRDefault="00130E5C" w:rsidP="003A4596">
            <w:pPr>
              <w:rPr>
                <w:b/>
              </w:rPr>
            </w:pPr>
            <w:bookmarkStart w:id="0" w:name="_GoBack"/>
            <w:bookmarkEnd w:id="0"/>
            <w:r w:rsidRPr="00130E5C">
              <w:rPr>
                <w:b/>
                <w:noProof/>
                <w:lang w:eastAsia="en-GB"/>
              </w:rPr>
              <w:drawing>
                <wp:anchor distT="0" distB="0" distL="114300" distR="114300" simplePos="0" relativeHeight="251659264" behindDoc="0" locked="0" layoutInCell="1" allowOverlap="1" wp14:anchorId="2E87D455" wp14:editId="2BE9837E">
                  <wp:simplePos x="0" y="0"/>
                  <wp:positionH relativeFrom="column">
                    <wp:posOffset>10795</wp:posOffset>
                  </wp:positionH>
                  <wp:positionV relativeFrom="paragraph">
                    <wp:posOffset>114300</wp:posOffset>
                  </wp:positionV>
                  <wp:extent cx="1177925" cy="62738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925" cy="6273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74" w:type="dxa"/>
          </w:tcPr>
          <w:p w:rsidR="00130E5C" w:rsidRDefault="00130E5C" w:rsidP="003A4596">
            <w:pPr>
              <w:jc w:val="center"/>
              <w:rPr>
                <w:b/>
              </w:rPr>
            </w:pPr>
            <w:r w:rsidRPr="00130E5C">
              <w:rPr>
                <w:b/>
              </w:rPr>
              <w:t>SLINGSBY SCHOOL</w:t>
            </w:r>
          </w:p>
          <w:p w:rsidR="00382D91" w:rsidRPr="00130E5C" w:rsidRDefault="00300B5A" w:rsidP="003A4596">
            <w:pPr>
              <w:jc w:val="center"/>
              <w:rPr>
                <w:b/>
              </w:rPr>
            </w:pPr>
            <w:r>
              <w:rPr>
                <w:b/>
              </w:rPr>
              <w:t>Complaints Procedure</w:t>
            </w:r>
          </w:p>
        </w:tc>
        <w:tc>
          <w:tcPr>
            <w:tcW w:w="2081" w:type="dxa"/>
          </w:tcPr>
          <w:p w:rsidR="00130E5C" w:rsidRDefault="00130E5C" w:rsidP="003A4596">
            <w:pPr>
              <w:rPr>
                <w:b/>
              </w:rPr>
            </w:pPr>
            <w:r w:rsidRPr="00130E5C">
              <w:rPr>
                <w:b/>
              </w:rPr>
              <w:t>Date for Review</w:t>
            </w:r>
          </w:p>
          <w:p w:rsidR="00300B5A" w:rsidRDefault="00300B5A" w:rsidP="003A4596">
            <w:pPr>
              <w:rPr>
                <w:b/>
              </w:rPr>
            </w:pPr>
            <w:r>
              <w:rPr>
                <w:b/>
              </w:rPr>
              <w:t>January 2020</w:t>
            </w:r>
          </w:p>
          <w:p w:rsidR="00E258B1" w:rsidRPr="00130E5C" w:rsidRDefault="00E258B1" w:rsidP="003A4596">
            <w:pPr>
              <w:rPr>
                <w:b/>
              </w:rPr>
            </w:pPr>
          </w:p>
        </w:tc>
      </w:tr>
    </w:tbl>
    <w:p w:rsidR="00FD69C2" w:rsidRDefault="00FD69C2" w:rsidP="007D09CA">
      <w:pPr>
        <w:spacing w:after="0"/>
        <w:rPr>
          <w:rFonts w:cstheme="minorHAnsi"/>
          <w:b/>
          <w:sz w:val="28"/>
        </w:rPr>
      </w:pPr>
    </w:p>
    <w:p w:rsidR="007D09CA" w:rsidRPr="007D09CA" w:rsidRDefault="007D09CA" w:rsidP="007D09CA">
      <w:pPr>
        <w:spacing w:after="0"/>
        <w:rPr>
          <w:rFonts w:cstheme="minorHAnsi"/>
          <w:b/>
          <w:sz w:val="28"/>
        </w:rPr>
      </w:pPr>
      <w:r w:rsidRPr="007D09CA">
        <w:rPr>
          <w:rFonts w:cstheme="minorHAnsi"/>
          <w:b/>
          <w:sz w:val="28"/>
        </w:rPr>
        <w:t>Background</w:t>
      </w:r>
    </w:p>
    <w:p w:rsidR="007D09CA" w:rsidRPr="007D09CA" w:rsidRDefault="007D09CA" w:rsidP="007D09CA">
      <w:pPr>
        <w:rPr>
          <w:rFonts w:cstheme="minorHAnsi"/>
          <w:sz w:val="24"/>
          <w:szCs w:val="24"/>
        </w:rPr>
      </w:pPr>
      <w:r w:rsidRPr="007D09CA">
        <w:rPr>
          <w:rFonts w:cstheme="minorHAnsi"/>
          <w:sz w:val="24"/>
          <w:szCs w:val="24"/>
        </w:rPr>
        <w:t>The Education Act 2002 requires Governing Boards of schools to have a procedure to deal with complaints about the school and any facilities or services that the school provides. The procedure must also be publicised.</w:t>
      </w:r>
    </w:p>
    <w:p w:rsidR="007D09CA" w:rsidRPr="007D09CA" w:rsidRDefault="007D09CA" w:rsidP="007D09CA">
      <w:pPr>
        <w:rPr>
          <w:rFonts w:cstheme="minorHAnsi"/>
          <w:sz w:val="24"/>
          <w:szCs w:val="24"/>
        </w:rPr>
      </w:pPr>
      <w:r w:rsidRPr="007D09CA">
        <w:rPr>
          <w:rFonts w:cstheme="minorHAnsi"/>
          <w:sz w:val="24"/>
          <w:szCs w:val="24"/>
        </w:rPr>
        <w:t xml:space="preserve">From 31 July 2012 under section 45 of the Education Act 2011, the duty on Local Authorities to consider complaints about the curriculum, sex education and religious worship in maintained schools was removed. </w:t>
      </w:r>
    </w:p>
    <w:p w:rsidR="007D09CA" w:rsidRPr="007D09CA" w:rsidRDefault="007D09CA" w:rsidP="007D09CA">
      <w:pPr>
        <w:rPr>
          <w:rFonts w:cstheme="minorHAnsi"/>
          <w:sz w:val="24"/>
          <w:szCs w:val="24"/>
        </w:rPr>
      </w:pPr>
      <w:r w:rsidRPr="007D09CA">
        <w:rPr>
          <w:rFonts w:cstheme="minorHAnsi"/>
          <w:sz w:val="24"/>
          <w:szCs w:val="24"/>
        </w:rPr>
        <w:t>Also, from 1 August 2012 complaints about maintained schools not resolved by the school that would have been considered by the Loc</w:t>
      </w:r>
      <w:r w:rsidR="003C2502">
        <w:rPr>
          <w:rFonts w:cstheme="minorHAnsi"/>
          <w:sz w:val="24"/>
          <w:szCs w:val="24"/>
        </w:rPr>
        <w:t>al Government Ombudsman or the Local A</w:t>
      </w:r>
      <w:r w:rsidRPr="007D09CA">
        <w:rPr>
          <w:rFonts w:cstheme="minorHAnsi"/>
          <w:sz w:val="24"/>
          <w:szCs w:val="24"/>
        </w:rPr>
        <w:t>uthority should now be addressed to the Secretary of State for Education.</w:t>
      </w:r>
    </w:p>
    <w:p w:rsidR="007D09CA" w:rsidRDefault="007D09CA" w:rsidP="007D09CA">
      <w:pPr>
        <w:widowControl w:val="0"/>
        <w:autoSpaceDE w:val="0"/>
        <w:autoSpaceDN w:val="0"/>
        <w:spacing w:before="1" w:after="0" w:line="240" w:lineRule="auto"/>
        <w:rPr>
          <w:rFonts w:eastAsia="Arial" w:cstheme="minorHAnsi"/>
          <w:sz w:val="24"/>
          <w:lang w:eastAsia="en-GB" w:bidi="en-GB"/>
        </w:rPr>
      </w:pPr>
      <w:r w:rsidRPr="007D09CA">
        <w:rPr>
          <w:rFonts w:eastAsia="Arial" w:cstheme="minorHAnsi"/>
          <w:sz w:val="24"/>
          <w:lang w:eastAsia="en-GB" w:bidi="en-GB"/>
        </w:rPr>
        <w:t xml:space="preserve">This document sets out the procedure that </w:t>
      </w:r>
      <w:r w:rsidR="0000214C">
        <w:rPr>
          <w:rFonts w:eastAsia="Arial" w:cstheme="minorHAnsi"/>
          <w:sz w:val="24"/>
          <w:lang w:eastAsia="en-GB" w:bidi="en-GB"/>
        </w:rPr>
        <w:t>Slingsby</w:t>
      </w:r>
      <w:r w:rsidRPr="007D09CA">
        <w:rPr>
          <w:rFonts w:eastAsia="Arial" w:cstheme="minorHAnsi"/>
          <w:sz w:val="24"/>
          <w:lang w:eastAsia="en-GB" w:bidi="en-GB"/>
        </w:rPr>
        <w:t xml:space="preserve"> Community Primary School will follow to investigate any concerns or complaints that are made against it.</w:t>
      </w:r>
    </w:p>
    <w:p w:rsidR="00B91C23" w:rsidRDefault="00B91C23" w:rsidP="007D09CA">
      <w:pPr>
        <w:widowControl w:val="0"/>
        <w:autoSpaceDE w:val="0"/>
        <w:autoSpaceDN w:val="0"/>
        <w:spacing w:before="1" w:after="0" w:line="240" w:lineRule="auto"/>
        <w:rPr>
          <w:rFonts w:eastAsia="Arial" w:cstheme="minorHAnsi"/>
          <w:sz w:val="24"/>
          <w:lang w:eastAsia="en-GB" w:bidi="en-GB"/>
        </w:rPr>
      </w:pPr>
    </w:p>
    <w:p w:rsidR="00B91C23" w:rsidRPr="007D09CA" w:rsidRDefault="00B91C23" w:rsidP="007D09CA">
      <w:pPr>
        <w:widowControl w:val="0"/>
        <w:autoSpaceDE w:val="0"/>
        <w:autoSpaceDN w:val="0"/>
        <w:spacing w:before="1" w:after="0" w:line="240" w:lineRule="auto"/>
        <w:rPr>
          <w:rFonts w:eastAsia="Arial" w:cstheme="minorHAnsi"/>
          <w:sz w:val="24"/>
          <w:lang w:eastAsia="en-GB" w:bidi="en-GB"/>
        </w:rPr>
      </w:pPr>
      <w:r>
        <w:rPr>
          <w:rFonts w:eastAsia="Arial" w:cstheme="minorHAnsi"/>
          <w:sz w:val="24"/>
          <w:lang w:eastAsia="en-GB" w:bidi="en-GB"/>
        </w:rPr>
        <w:t>There is a difference between a concern and a complaint.  A concern may be defined as ‘an expression of worry or doubt over an issue considered to be important for which reassurances are sought’. A complaint may be defined as ‘an expression of dissatisfaction however made, about actions taken or a lack of action’.</w:t>
      </w:r>
    </w:p>
    <w:p w:rsidR="007D09CA" w:rsidRPr="007D09CA" w:rsidRDefault="007D09CA" w:rsidP="007D09CA">
      <w:pPr>
        <w:widowControl w:val="0"/>
        <w:autoSpaceDE w:val="0"/>
        <w:autoSpaceDN w:val="0"/>
        <w:spacing w:before="1" w:after="0" w:line="240" w:lineRule="auto"/>
        <w:rPr>
          <w:rFonts w:eastAsia="Arial" w:cstheme="minorHAnsi"/>
          <w:b/>
          <w:sz w:val="24"/>
          <w:lang w:eastAsia="en-GB" w:bidi="en-GB"/>
        </w:rPr>
      </w:pPr>
    </w:p>
    <w:p w:rsidR="007D09CA" w:rsidRPr="007D09CA" w:rsidRDefault="007D09CA" w:rsidP="007D09CA">
      <w:pPr>
        <w:widowControl w:val="0"/>
        <w:autoSpaceDE w:val="0"/>
        <w:autoSpaceDN w:val="0"/>
        <w:spacing w:before="1" w:after="0" w:line="240" w:lineRule="auto"/>
        <w:rPr>
          <w:rFonts w:eastAsia="Arial" w:cstheme="minorHAnsi"/>
          <w:b/>
          <w:sz w:val="28"/>
          <w:lang w:eastAsia="en-GB" w:bidi="en-GB"/>
        </w:rPr>
      </w:pPr>
      <w:r w:rsidRPr="007D09CA">
        <w:rPr>
          <w:rFonts w:eastAsia="Arial" w:cstheme="minorHAnsi"/>
          <w:b/>
          <w:sz w:val="28"/>
          <w:lang w:eastAsia="en-GB" w:bidi="en-GB"/>
        </w:rPr>
        <w:t>General principles:</w:t>
      </w:r>
    </w:p>
    <w:p w:rsidR="007D09CA" w:rsidRPr="007D09CA" w:rsidRDefault="007D09CA" w:rsidP="007D09CA">
      <w:pPr>
        <w:widowControl w:val="0"/>
        <w:numPr>
          <w:ilvl w:val="0"/>
          <w:numId w:val="8"/>
        </w:numPr>
        <w:autoSpaceDE w:val="0"/>
        <w:autoSpaceDN w:val="0"/>
        <w:spacing w:after="0" w:line="240" w:lineRule="auto"/>
        <w:rPr>
          <w:rFonts w:eastAsia="Arial" w:cstheme="minorHAnsi"/>
          <w:sz w:val="24"/>
          <w:szCs w:val="24"/>
          <w:lang w:eastAsia="en-GB" w:bidi="en-GB"/>
        </w:rPr>
      </w:pPr>
      <w:r w:rsidRPr="007D09CA">
        <w:rPr>
          <w:rFonts w:eastAsia="Arial" w:cstheme="minorHAnsi"/>
          <w:sz w:val="24"/>
          <w:szCs w:val="24"/>
          <w:lang w:eastAsia="en-GB" w:bidi="en-GB"/>
        </w:rPr>
        <w:t>The procedure is intended to allow you to raise a concern or complaint relating to the school or the services that it</w:t>
      </w:r>
      <w:r w:rsidRPr="007D09CA">
        <w:rPr>
          <w:rFonts w:eastAsia="Arial" w:cstheme="minorHAnsi"/>
          <w:spacing w:val="-6"/>
          <w:sz w:val="24"/>
          <w:szCs w:val="24"/>
          <w:lang w:eastAsia="en-GB" w:bidi="en-GB"/>
        </w:rPr>
        <w:t xml:space="preserve"> </w:t>
      </w:r>
      <w:r w:rsidRPr="007D09CA">
        <w:rPr>
          <w:rFonts w:eastAsia="Arial" w:cstheme="minorHAnsi"/>
          <w:sz w:val="24"/>
          <w:szCs w:val="24"/>
          <w:lang w:eastAsia="en-GB" w:bidi="en-GB"/>
        </w:rPr>
        <w:t>provides</w:t>
      </w:r>
      <w:r w:rsidR="00BB55E3">
        <w:rPr>
          <w:rFonts w:eastAsia="Arial" w:cstheme="minorHAnsi"/>
          <w:sz w:val="24"/>
          <w:szCs w:val="24"/>
          <w:lang w:eastAsia="en-GB" w:bidi="en-GB"/>
        </w:rPr>
        <w:t>.</w:t>
      </w:r>
    </w:p>
    <w:p w:rsidR="007D09CA" w:rsidRPr="007D09CA" w:rsidRDefault="007D09CA" w:rsidP="007D09CA">
      <w:pPr>
        <w:widowControl w:val="0"/>
        <w:numPr>
          <w:ilvl w:val="0"/>
          <w:numId w:val="8"/>
        </w:numPr>
        <w:autoSpaceDE w:val="0"/>
        <w:autoSpaceDN w:val="0"/>
        <w:spacing w:after="0" w:line="240" w:lineRule="auto"/>
        <w:rPr>
          <w:rFonts w:eastAsia="Arial" w:cstheme="minorHAnsi"/>
          <w:sz w:val="24"/>
          <w:szCs w:val="24"/>
          <w:lang w:eastAsia="en-GB" w:bidi="en-GB"/>
        </w:rPr>
      </w:pPr>
      <w:r w:rsidRPr="007D09CA">
        <w:rPr>
          <w:rFonts w:eastAsia="Arial" w:cstheme="minorHAnsi"/>
          <w:sz w:val="24"/>
          <w:szCs w:val="24"/>
          <w:lang w:eastAsia="en-GB" w:bidi="en-GB"/>
        </w:rPr>
        <w:t>An anonymous concern or complaint will not be investigated under this procedure unless there are exceptional</w:t>
      </w:r>
      <w:r w:rsidRPr="007D09CA">
        <w:rPr>
          <w:rFonts w:eastAsia="Arial" w:cstheme="minorHAnsi"/>
          <w:spacing w:val="-9"/>
          <w:sz w:val="24"/>
          <w:szCs w:val="24"/>
          <w:lang w:eastAsia="en-GB" w:bidi="en-GB"/>
        </w:rPr>
        <w:t xml:space="preserve"> </w:t>
      </w:r>
      <w:r w:rsidRPr="007D09CA">
        <w:rPr>
          <w:rFonts w:eastAsia="Arial" w:cstheme="minorHAnsi"/>
          <w:sz w:val="24"/>
          <w:szCs w:val="24"/>
          <w:lang w:eastAsia="en-GB" w:bidi="en-GB"/>
        </w:rPr>
        <w:t>circumstances</w:t>
      </w:r>
      <w:r w:rsidR="00BB55E3">
        <w:rPr>
          <w:rFonts w:eastAsia="Arial" w:cstheme="minorHAnsi"/>
          <w:sz w:val="24"/>
          <w:szCs w:val="24"/>
          <w:lang w:eastAsia="en-GB" w:bidi="en-GB"/>
        </w:rPr>
        <w:t>.</w:t>
      </w:r>
    </w:p>
    <w:p w:rsidR="007D09CA" w:rsidRDefault="007D09CA" w:rsidP="007D09CA">
      <w:pPr>
        <w:widowControl w:val="0"/>
        <w:numPr>
          <w:ilvl w:val="0"/>
          <w:numId w:val="8"/>
        </w:numPr>
        <w:autoSpaceDE w:val="0"/>
        <w:autoSpaceDN w:val="0"/>
        <w:spacing w:after="0" w:line="240" w:lineRule="auto"/>
        <w:rPr>
          <w:rFonts w:eastAsia="Arial" w:cstheme="minorHAnsi"/>
          <w:sz w:val="24"/>
          <w:szCs w:val="24"/>
          <w:lang w:eastAsia="en-GB" w:bidi="en-GB"/>
        </w:rPr>
      </w:pPr>
      <w:r w:rsidRPr="007D09CA">
        <w:rPr>
          <w:rFonts w:eastAsia="Arial" w:cstheme="minorHAnsi"/>
          <w:sz w:val="24"/>
          <w:szCs w:val="24"/>
          <w:lang w:eastAsia="en-GB" w:bidi="en-GB"/>
        </w:rPr>
        <w:t>To enable a proper investigation, concerns or complaints should be</w:t>
      </w:r>
      <w:r w:rsidRPr="007D09CA">
        <w:rPr>
          <w:rFonts w:eastAsia="Arial" w:cstheme="minorHAnsi"/>
          <w:spacing w:val="-21"/>
          <w:sz w:val="24"/>
          <w:szCs w:val="24"/>
          <w:lang w:eastAsia="en-GB" w:bidi="en-GB"/>
        </w:rPr>
        <w:t xml:space="preserve"> </w:t>
      </w:r>
      <w:r w:rsidRPr="007D09CA">
        <w:rPr>
          <w:rFonts w:eastAsia="Arial" w:cstheme="minorHAnsi"/>
          <w:sz w:val="24"/>
          <w:szCs w:val="24"/>
          <w:lang w:eastAsia="en-GB" w:bidi="en-GB"/>
        </w:rPr>
        <w:t>brought to the attention of the school as soon as possible. A</w:t>
      </w:r>
      <w:r w:rsidR="006B621C">
        <w:rPr>
          <w:rFonts w:eastAsia="Arial" w:cstheme="minorHAnsi"/>
          <w:sz w:val="24"/>
          <w:szCs w:val="24"/>
          <w:lang w:eastAsia="en-GB" w:bidi="en-GB"/>
        </w:rPr>
        <w:t>ny matter raised more than 30 working days</w:t>
      </w:r>
      <w:r w:rsidRPr="007D09CA">
        <w:rPr>
          <w:rFonts w:eastAsia="Arial" w:cstheme="minorHAnsi"/>
          <w:sz w:val="24"/>
          <w:szCs w:val="24"/>
          <w:lang w:eastAsia="en-GB" w:bidi="en-GB"/>
        </w:rPr>
        <w:t xml:space="preserve"> after the event, being complained of, will not be</w:t>
      </w:r>
      <w:r w:rsidRPr="007D09CA">
        <w:rPr>
          <w:rFonts w:eastAsia="Arial" w:cstheme="minorHAnsi"/>
          <w:spacing w:val="-1"/>
          <w:sz w:val="24"/>
          <w:szCs w:val="24"/>
          <w:lang w:eastAsia="en-GB" w:bidi="en-GB"/>
        </w:rPr>
        <w:t xml:space="preserve"> </w:t>
      </w:r>
      <w:r w:rsidR="003C2502">
        <w:rPr>
          <w:rFonts w:eastAsia="Arial" w:cstheme="minorHAnsi"/>
          <w:sz w:val="24"/>
          <w:szCs w:val="24"/>
          <w:lang w:eastAsia="en-GB" w:bidi="en-GB"/>
        </w:rPr>
        <w:t>considered.</w:t>
      </w:r>
    </w:p>
    <w:p w:rsidR="00B91C23" w:rsidRPr="007D09CA" w:rsidRDefault="00B91C23" w:rsidP="00B91C23">
      <w:pPr>
        <w:widowControl w:val="0"/>
        <w:autoSpaceDE w:val="0"/>
        <w:autoSpaceDN w:val="0"/>
        <w:spacing w:after="0" w:line="240" w:lineRule="auto"/>
        <w:ind w:left="720"/>
        <w:rPr>
          <w:rFonts w:eastAsia="Arial" w:cstheme="minorHAnsi"/>
          <w:sz w:val="24"/>
          <w:szCs w:val="24"/>
          <w:lang w:eastAsia="en-GB" w:bidi="en-GB"/>
        </w:rPr>
      </w:pPr>
    </w:p>
    <w:p w:rsidR="007D09CA" w:rsidRPr="007D09CA" w:rsidRDefault="007D09CA" w:rsidP="00882C67">
      <w:pPr>
        <w:jc w:val="center"/>
        <w:rPr>
          <w:rFonts w:cstheme="minorHAnsi"/>
          <w:sz w:val="24"/>
          <w:szCs w:val="24"/>
        </w:rPr>
      </w:pPr>
      <w:r w:rsidRPr="007D09CA">
        <w:rPr>
          <w:rFonts w:cstheme="minorHAnsi"/>
          <w:sz w:val="24"/>
          <w:szCs w:val="24"/>
        </w:rPr>
        <w:t>A summary of the process in place follows the order of events as listed below.</w:t>
      </w:r>
      <w:r w:rsidR="00882C67">
        <w:rPr>
          <w:rFonts w:cstheme="minorHAnsi"/>
          <w:sz w:val="24"/>
          <w:szCs w:val="24"/>
        </w:rPr>
        <w:t xml:space="preserve"> </w:t>
      </w:r>
      <w:r w:rsidR="00882C67" w:rsidRPr="009008BA">
        <w:rPr>
          <w:rFonts w:cstheme="minorHAnsi"/>
          <w:snapToGrid w:val="0"/>
          <w:sz w:val="24"/>
          <w:szCs w:val="24"/>
        </w:rPr>
        <w:t xml:space="preserve">At Slingsby School we insist that a concern or </w:t>
      </w:r>
      <w:r w:rsidR="00882C67">
        <w:rPr>
          <w:rFonts w:cstheme="minorHAnsi"/>
          <w:snapToGrid w:val="0"/>
          <w:sz w:val="24"/>
          <w:szCs w:val="24"/>
        </w:rPr>
        <w:t>complaint is raised within 30 working days</w:t>
      </w:r>
      <w:r w:rsidR="00882C67" w:rsidRPr="009008BA">
        <w:rPr>
          <w:rFonts w:cstheme="minorHAnsi"/>
          <w:snapToGrid w:val="0"/>
          <w:sz w:val="24"/>
          <w:szCs w:val="24"/>
        </w:rPr>
        <w:t xml:space="preserve"> of it arising.</w:t>
      </w:r>
    </w:p>
    <w:p w:rsidR="007D09CA" w:rsidRPr="007D09CA" w:rsidRDefault="007D09CA" w:rsidP="007D09CA">
      <w:pPr>
        <w:rPr>
          <w:rFonts w:cstheme="minorHAnsi"/>
          <w:sz w:val="24"/>
          <w:szCs w:val="24"/>
        </w:rPr>
      </w:pPr>
      <w:r w:rsidRPr="007D09CA">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56F2F19E" wp14:editId="412C210D">
                <wp:simplePos x="0" y="0"/>
                <wp:positionH relativeFrom="column">
                  <wp:posOffset>2790825</wp:posOffset>
                </wp:positionH>
                <wp:positionV relativeFrom="paragraph">
                  <wp:posOffset>79375</wp:posOffset>
                </wp:positionV>
                <wp:extent cx="1038225" cy="381000"/>
                <wp:effectExtent l="57150" t="38100" r="85725" b="95250"/>
                <wp:wrapNone/>
                <wp:docPr id="3" name="Flowchart: Process 3"/>
                <wp:cNvGraphicFramePr/>
                <a:graphic xmlns:a="http://schemas.openxmlformats.org/drawingml/2006/main">
                  <a:graphicData uri="http://schemas.microsoft.com/office/word/2010/wordprocessingShape">
                    <wps:wsp>
                      <wps:cNvSpPr/>
                      <wps:spPr>
                        <a:xfrm>
                          <a:off x="0" y="0"/>
                          <a:ext cx="1038225" cy="38100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09CA" w:rsidRDefault="007D09CA" w:rsidP="007D09CA">
                            <w:pPr>
                              <w:jc w:val="center"/>
                            </w:pPr>
                            <w:r>
                              <w:t>Informal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6F2F19E" id="_x0000_t109" coordsize="21600,21600" o:spt="109" path="m,l,21600r21600,l21600,xe">
                <v:stroke joinstyle="miter"/>
                <v:path gradientshapeok="t" o:connecttype="rect"/>
              </v:shapetype>
              <v:shape id="Flowchart: Process 3" o:spid="_x0000_s1026" type="#_x0000_t109" style="position:absolute;margin-left:219.75pt;margin-top:6.25pt;width:81.75pt;height:3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" fillcolor="#bcbcbc">
                <v:fill color2="#ededed" rotate="t" angle="180" colors="0 #bcbcbc;22938f #d0d0d0;1 #ededed" focus="100%" type="gradient"/>
                <v:shadow on="t" color="black" opacity="24903f" origin=",.5" offset="0,.55556mm"/>
                <v:textbox>
                  <w:txbxContent>
                    <w:p w:rsidR="007D09CA" w:rsidRDefault="007D09CA" w:rsidP="007D09CA">
                      <w:pPr>
                        <w:jc w:val="center"/>
                      </w:pPr>
                      <w:r>
                        <w:t>Informal Stage</w:t>
                      </w:r>
                    </w:p>
                  </w:txbxContent>
                </v:textbox>
              </v:shape>
            </w:pict>
          </mc:Fallback>
        </mc:AlternateContent>
      </w:r>
    </w:p>
    <w:p w:rsidR="007D09CA" w:rsidRPr="007D09CA" w:rsidRDefault="007D09CA" w:rsidP="007D09CA">
      <w:pPr>
        <w:spacing w:after="0"/>
        <w:jc w:val="both"/>
        <w:rPr>
          <w:rFonts w:cstheme="minorHAnsi"/>
          <w:sz w:val="24"/>
          <w:szCs w:val="24"/>
        </w:rPr>
      </w:pPr>
      <w:r w:rsidRPr="007D09CA">
        <w:rPr>
          <w:rFonts w:cstheme="minorHAnsi"/>
          <w:b/>
          <w:noProof/>
          <w:sz w:val="28"/>
          <w:szCs w:val="24"/>
          <w:lang w:eastAsia="en-GB"/>
        </w:rPr>
        <mc:AlternateContent>
          <mc:Choice Requires="wps">
            <w:drawing>
              <wp:anchor distT="0" distB="0" distL="114300" distR="114300" simplePos="0" relativeHeight="251667456" behindDoc="0" locked="0" layoutInCell="1" allowOverlap="1" wp14:anchorId="54FCC3B7" wp14:editId="7FED3511">
                <wp:simplePos x="0" y="0"/>
                <wp:positionH relativeFrom="column">
                  <wp:posOffset>3171825</wp:posOffset>
                </wp:positionH>
                <wp:positionV relativeFrom="paragraph">
                  <wp:posOffset>201931</wp:posOffset>
                </wp:positionV>
                <wp:extent cx="352425" cy="323850"/>
                <wp:effectExtent l="19050" t="0" r="28575" b="38100"/>
                <wp:wrapNone/>
                <wp:docPr id="8" name="Down Arrow 8"/>
                <wp:cNvGraphicFramePr/>
                <a:graphic xmlns:a="http://schemas.openxmlformats.org/drawingml/2006/main">
                  <a:graphicData uri="http://schemas.microsoft.com/office/word/2010/wordprocessingShape">
                    <wps:wsp>
                      <wps:cNvSpPr/>
                      <wps:spPr>
                        <a:xfrm>
                          <a:off x="0" y="0"/>
                          <a:ext cx="352425" cy="323850"/>
                        </a:xfrm>
                        <a:prstGeom prst="downArrow">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1818850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249.75pt;margin-top:15.9pt;width:27.75pt;height: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" adj="10800" fillcolor="window" strokecolor="#c0504d" strokeweight="2pt"/>
            </w:pict>
          </mc:Fallback>
        </mc:AlternateContent>
      </w:r>
    </w:p>
    <w:p w:rsidR="007D09CA" w:rsidRPr="007D09CA" w:rsidRDefault="007D09CA" w:rsidP="007D09CA">
      <w:pPr>
        <w:spacing w:after="0"/>
        <w:jc w:val="center"/>
        <w:rPr>
          <w:rFonts w:cstheme="minorHAnsi"/>
          <w:b/>
          <w:sz w:val="28"/>
          <w:szCs w:val="24"/>
        </w:rPr>
      </w:pPr>
    </w:p>
    <w:p w:rsidR="007D09CA" w:rsidRPr="007D09CA" w:rsidRDefault="00B91C23" w:rsidP="007D09CA">
      <w:pPr>
        <w:spacing w:after="0"/>
        <w:jc w:val="center"/>
        <w:rPr>
          <w:rFonts w:cstheme="minorHAnsi"/>
          <w:b/>
          <w:sz w:val="28"/>
          <w:szCs w:val="24"/>
        </w:rPr>
      </w:pPr>
      <w:r w:rsidRPr="007D09CA">
        <w:rPr>
          <w:rFonts w:cstheme="minorHAnsi"/>
          <w:b/>
          <w:noProof/>
          <w:sz w:val="28"/>
          <w:szCs w:val="24"/>
          <w:lang w:eastAsia="en-GB"/>
        </w:rPr>
        <mc:AlternateContent>
          <mc:Choice Requires="wps">
            <w:drawing>
              <wp:anchor distT="0" distB="0" distL="114300" distR="114300" simplePos="0" relativeHeight="251663360" behindDoc="0" locked="0" layoutInCell="1" allowOverlap="1" wp14:anchorId="2028D5F9" wp14:editId="59A57B56">
                <wp:simplePos x="0" y="0"/>
                <wp:positionH relativeFrom="column">
                  <wp:posOffset>2790825</wp:posOffset>
                </wp:positionH>
                <wp:positionV relativeFrom="paragraph">
                  <wp:posOffset>66040</wp:posOffset>
                </wp:positionV>
                <wp:extent cx="1038225" cy="361950"/>
                <wp:effectExtent l="57150" t="38100" r="85725" b="95250"/>
                <wp:wrapNone/>
                <wp:docPr id="4" name="Flowchart: Process 4"/>
                <wp:cNvGraphicFramePr/>
                <a:graphic xmlns:a="http://schemas.openxmlformats.org/drawingml/2006/main">
                  <a:graphicData uri="http://schemas.microsoft.com/office/word/2010/wordprocessingShape">
                    <wps:wsp>
                      <wps:cNvSpPr/>
                      <wps:spPr>
                        <a:xfrm>
                          <a:off x="0" y="0"/>
                          <a:ext cx="1038225" cy="361950"/>
                        </a:xfrm>
                        <a:prstGeom prst="flowChartProcess">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7D09CA" w:rsidRDefault="007D09CA" w:rsidP="007D09CA">
                            <w:pPr>
                              <w:jc w:val="center"/>
                            </w:pPr>
                            <w:r>
                              <w:t>Formal Stage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shape w14:anchorId="2028D5F9" id="Flowchart: Process 4" o:spid="_x0000_s1027" type="#_x0000_t109" style="position:absolute;left:0;text-align:left;margin-left:219.75pt;margin-top:5.2pt;width:81.75pt;height:2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" fillcolor="#bcbcbc">
                <v:fill color2="#ededed" rotate="t" angle="180" colors="0 #bcbcbc;22938f #d0d0d0;1 #ededed" focus="100%" type="gradient"/>
                <v:shadow on="t" color="black" opacity="24903f" origin=",.5" offset="0,.55556mm"/>
                <v:textbox>
                  <w:txbxContent>
                    <w:p w:rsidR="007D09CA" w:rsidRDefault="007D09CA" w:rsidP="007D09CA">
                      <w:pPr>
                        <w:jc w:val="center"/>
                      </w:pPr>
                      <w:r>
                        <w:t>Formal Stage</w:t>
                      </w:r>
                    </w:p>
                  </w:txbxContent>
                </v:textbox>
              </v:shape>
            </w:pict>
          </mc:Fallback>
        </mc:AlternateContent>
      </w:r>
    </w:p>
    <w:p w:rsidR="007D09CA" w:rsidRPr="007D09CA" w:rsidRDefault="00B91C23" w:rsidP="007D09CA">
      <w:pPr>
        <w:spacing w:after="0"/>
        <w:jc w:val="center"/>
        <w:rPr>
          <w:rFonts w:cstheme="minorHAnsi"/>
          <w:b/>
          <w:sz w:val="28"/>
          <w:szCs w:val="24"/>
        </w:rPr>
      </w:pPr>
      <w:r w:rsidRPr="007D09CA">
        <w:rPr>
          <w:rFonts w:cstheme="minorHAnsi"/>
          <w:b/>
          <w:noProof/>
          <w:sz w:val="28"/>
          <w:szCs w:val="24"/>
          <w:lang w:eastAsia="en-GB"/>
        </w:rPr>
        <mc:AlternateContent>
          <mc:Choice Requires="wps">
            <w:drawing>
              <wp:anchor distT="0" distB="0" distL="114300" distR="114300" simplePos="0" relativeHeight="251668480" behindDoc="0" locked="0" layoutInCell="1" allowOverlap="1" wp14:anchorId="6B5193A6" wp14:editId="339A48DB">
                <wp:simplePos x="0" y="0"/>
                <wp:positionH relativeFrom="column">
                  <wp:posOffset>3171825</wp:posOffset>
                </wp:positionH>
                <wp:positionV relativeFrom="paragraph">
                  <wp:posOffset>221615</wp:posOffset>
                </wp:positionV>
                <wp:extent cx="352425" cy="361950"/>
                <wp:effectExtent l="19050" t="0" r="28575" b="38100"/>
                <wp:wrapNone/>
                <wp:docPr id="9" name="Down Arrow 9"/>
                <wp:cNvGraphicFramePr/>
                <a:graphic xmlns:a="http://schemas.openxmlformats.org/drawingml/2006/main">
                  <a:graphicData uri="http://schemas.microsoft.com/office/word/2010/wordprocessingShape">
                    <wps:wsp>
                      <wps:cNvSpPr/>
                      <wps:spPr>
                        <a:xfrm>
                          <a:off x="0" y="0"/>
                          <a:ext cx="352425" cy="361950"/>
                        </a:xfrm>
                        <a:prstGeom prst="downArrow">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6AF62E66" id="Down Arrow 9" o:spid="_x0000_s1026" type="#_x0000_t67" style="position:absolute;margin-left:249.75pt;margin-top:17.45pt;width:27.75pt;height:2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" adj="11084" fillcolor="window" strokecolor="#c0504d" strokeweight="2pt"/>
            </w:pict>
          </mc:Fallback>
        </mc:AlternateContent>
      </w:r>
    </w:p>
    <w:p w:rsidR="007D09CA" w:rsidRPr="007D09CA" w:rsidRDefault="007D09CA" w:rsidP="007D09CA">
      <w:pPr>
        <w:spacing w:after="0"/>
        <w:jc w:val="center"/>
        <w:rPr>
          <w:rFonts w:cstheme="minorHAnsi"/>
          <w:b/>
          <w:sz w:val="28"/>
          <w:szCs w:val="24"/>
        </w:rPr>
      </w:pPr>
    </w:p>
    <w:p w:rsidR="007D09CA" w:rsidRPr="007D09CA" w:rsidRDefault="007D09CA" w:rsidP="007D09CA">
      <w:pPr>
        <w:spacing w:after="0"/>
        <w:jc w:val="center"/>
        <w:rPr>
          <w:rFonts w:cstheme="minorHAnsi"/>
          <w:b/>
          <w:sz w:val="28"/>
          <w:szCs w:val="24"/>
        </w:rPr>
      </w:pPr>
    </w:p>
    <w:p w:rsidR="007D09CA" w:rsidRPr="007D09CA" w:rsidRDefault="00B91C23" w:rsidP="007D09CA">
      <w:pPr>
        <w:spacing w:after="0"/>
        <w:jc w:val="center"/>
        <w:rPr>
          <w:rFonts w:cstheme="minorHAnsi"/>
          <w:b/>
          <w:sz w:val="28"/>
          <w:szCs w:val="24"/>
        </w:rPr>
      </w:pPr>
      <w:r w:rsidRPr="007D09CA">
        <w:rPr>
          <w:rFonts w:cstheme="minorHAnsi"/>
          <w:b/>
          <w:noProof/>
          <w:sz w:val="28"/>
          <w:szCs w:val="24"/>
          <w:lang w:eastAsia="en-GB"/>
        </w:rPr>
        <mc:AlternateContent>
          <mc:Choice Requires="wps">
            <w:drawing>
              <wp:anchor distT="0" distB="0" distL="114300" distR="114300" simplePos="0" relativeHeight="251666432" behindDoc="0" locked="0" layoutInCell="1" allowOverlap="1" wp14:anchorId="1EF6D2A5" wp14:editId="7DFBD4B6">
                <wp:simplePos x="0" y="0"/>
                <wp:positionH relativeFrom="column">
                  <wp:posOffset>4537710</wp:posOffset>
                </wp:positionH>
                <wp:positionV relativeFrom="paragraph">
                  <wp:posOffset>25400</wp:posOffset>
                </wp:positionV>
                <wp:extent cx="2162810" cy="1077595"/>
                <wp:effectExtent l="0" t="0" r="27940" b="27305"/>
                <wp:wrapNone/>
                <wp:docPr id="7" name="Flowchart: Process 7"/>
                <wp:cNvGraphicFramePr/>
                <a:graphic xmlns:a="http://schemas.openxmlformats.org/drawingml/2006/main">
                  <a:graphicData uri="http://schemas.microsoft.com/office/word/2010/wordprocessingShape">
                    <wps:wsp>
                      <wps:cNvSpPr/>
                      <wps:spPr>
                        <a:xfrm>
                          <a:off x="0" y="0"/>
                          <a:ext cx="2162810" cy="1077595"/>
                        </a:xfrm>
                        <a:prstGeom prst="flowChartProcess">
                          <a:avLst/>
                        </a:prstGeom>
                        <a:solidFill>
                          <a:sysClr val="window" lastClr="FFFFFF"/>
                        </a:solidFill>
                        <a:ln w="25400" cap="flat" cmpd="sng" algn="ctr">
                          <a:solidFill>
                            <a:sysClr val="windowText" lastClr="000000"/>
                          </a:solidFill>
                          <a:prstDash val="solid"/>
                        </a:ln>
                        <a:effectLst/>
                      </wps:spPr>
                      <wps:txbx>
                        <w:txbxContent>
                          <w:p w:rsidR="007D09CA" w:rsidRDefault="007D09CA" w:rsidP="007D09CA">
                            <w:pPr>
                              <w:jc w:val="center"/>
                            </w:pPr>
                            <w:r>
                              <w:t>If the complainant still remains dissatisfied after receiving the Governing Body’s response, the matter can be referred to the Secretary of State</w:t>
                            </w:r>
                            <w:r w:rsidR="00F6735A">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EF6D2A5" id="Flowchart: Process 7" o:spid="_x0000_s1028" type="#_x0000_t109" style="position:absolute;left:0;text-align:left;margin-left:357.3pt;margin-top:2pt;width:170.3pt;height:8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" fillcolor="window" strokecolor="windowText" strokeweight="2pt">
                <v:textbox>
                  <w:txbxContent>
                    <w:p w:rsidR="007D09CA" w:rsidRDefault="007D09CA" w:rsidP="007D09CA">
                      <w:pPr>
                        <w:jc w:val="center"/>
                      </w:pPr>
                      <w:r>
                        <w:t>If the complainant still remains dissatisfied after receiving the Governing Body’s response, the matter can be referred to the Secretary of State</w:t>
                      </w:r>
                      <w:r w:rsidR="00F6735A">
                        <w:t>.</w:t>
                      </w:r>
                    </w:p>
                  </w:txbxContent>
                </v:textbox>
              </v:shape>
            </w:pict>
          </mc:Fallback>
        </mc:AlternateContent>
      </w:r>
      <w:r w:rsidRPr="007D09CA">
        <w:rPr>
          <w:rFonts w:cstheme="minorHAnsi"/>
          <w:b/>
          <w:noProof/>
          <w:sz w:val="28"/>
          <w:szCs w:val="24"/>
          <w:lang w:eastAsia="en-GB"/>
        </w:rPr>
        <mc:AlternateContent>
          <mc:Choice Requires="wps">
            <w:drawing>
              <wp:anchor distT="0" distB="0" distL="114300" distR="114300" simplePos="0" relativeHeight="251665408" behindDoc="0" locked="0" layoutInCell="1" allowOverlap="1" wp14:anchorId="48E31C95" wp14:editId="4BCC6D99">
                <wp:simplePos x="0" y="0"/>
                <wp:positionH relativeFrom="column">
                  <wp:posOffset>2101215</wp:posOffset>
                </wp:positionH>
                <wp:positionV relativeFrom="paragraph">
                  <wp:posOffset>12700</wp:posOffset>
                </wp:positionV>
                <wp:extent cx="2314575" cy="1083945"/>
                <wp:effectExtent l="0" t="0" r="28575" b="20955"/>
                <wp:wrapNone/>
                <wp:docPr id="6" name="Flowchart: Process 6"/>
                <wp:cNvGraphicFramePr/>
                <a:graphic xmlns:a="http://schemas.openxmlformats.org/drawingml/2006/main">
                  <a:graphicData uri="http://schemas.microsoft.com/office/word/2010/wordprocessingShape">
                    <wps:wsp>
                      <wps:cNvSpPr/>
                      <wps:spPr>
                        <a:xfrm>
                          <a:off x="0" y="0"/>
                          <a:ext cx="2314575" cy="1083945"/>
                        </a:xfrm>
                        <a:prstGeom prst="flowChartProcess">
                          <a:avLst/>
                        </a:prstGeom>
                        <a:solidFill>
                          <a:sysClr val="window" lastClr="FFFFFF"/>
                        </a:solidFill>
                        <a:ln w="25400" cap="flat" cmpd="sng" algn="ctr">
                          <a:solidFill>
                            <a:sysClr val="windowText" lastClr="000000"/>
                          </a:solidFill>
                          <a:prstDash val="solid"/>
                        </a:ln>
                        <a:effectLst/>
                      </wps:spPr>
                      <wps:txbx>
                        <w:txbxContent>
                          <w:p w:rsidR="007D09CA" w:rsidRDefault="007D09CA" w:rsidP="007D09CA">
                            <w:pPr>
                              <w:jc w:val="center"/>
                            </w:pPr>
                            <w:r>
                              <w:t>The Governing Body</w:t>
                            </w:r>
                            <w:r w:rsidR="00FD69C2">
                              <w:t xml:space="preserve"> Complaints Panel</w:t>
                            </w:r>
                            <w:r>
                              <w:t xml:space="preserve"> reviews the process that has been followed if the complainant is dissatisfied after the Head Teacher’s</w:t>
                            </w:r>
                            <w:r w:rsidR="00FD69C2">
                              <w:t>/CofG</w:t>
                            </w:r>
                            <w:r>
                              <w:t xml:space="preserve">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48E31C95" id="Flowchart: Process 6" o:spid="_x0000_s1029" type="#_x0000_t109" style="position:absolute;left:0;text-align:left;margin-left:165.45pt;margin-top:1pt;width:182.25pt;height:85.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" fillcolor="window" strokecolor="windowText" strokeweight="2pt">
                <v:textbox>
                  <w:txbxContent>
                    <w:p w:rsidR="007D09CA" w:rsidRDefault="007D09CA" w:rsidP="007D09CA">
                      <w:pPr>
                        <w:jc w:val="center"/>
                      </w:pPr>
                      <w:r>
                        <w:t>The Governing Body</w:t>
                      </w:r>
                      <w:r w:rsidR="00FD69C2">
                        <w:t xml:space="preserve"> Complaints Panel</w:t>
                      </w:r>
                      <w:r>
                        <w:t xml:space="preserve"> reviews the process that has been followed if the complainant is dissatisfied after the Head Teacher’s</w:t>
                      </w:r>
                      <w:r w:rsidR="00FD69C2">
                        <w:t>/</w:t>
                      </w:r>
                      <w:proofErr w:type="spellStart"/>
                      <w:r w:rsidR="00FD69C2">
                        <w:t>CofG</w:t>
                      </w:r>
                      <w:proofErr w:type="spellEnd"/>
                      <w:r>
                        <w:t xml:space="preserve"> investigation</w:t>
                      </w:r>
                    </w:p>
                  </w:txbxContent>
                </v:textbox>
              </v:shape>
            </w:pict>
          </mc:Fallback>
        </mc:AlternateContent>
      </w:r>
      <w:r w:rsidRPr="007D09CA">
        <w:rPr>
          <w:rFonts w:cstheme="minorHAnsi"/>
          <w:b/>
          <w:noProof/>
          <w:sz w:val="28"/>
          <w:szCs w:val="24"/>
          <w:lang w:eastAsia="en-GB"/>
        </w:rPr>
        <mc:AlternateContent>
          <mc:Choice Requires="wps">
            <w:drawing>
              <wp:anchor distT="0" distB="0" distL="114300" distR="114300" simplePos="0" relativeHeight="251664384" behindDoc="0" locked="0" layoutInCell="1" allowOverlap="1" wp14:anchorId="7C956EE1" wp14:editId="0BCBA7F3">
                <wp:simplePos x="0" y="0"/>
                <wp:positionH relativeFrom="column">
                  <wp:posOffset>-170815</wp:posOffset>
                </wp:positionH>
                <wp:positionV relativeFrom="paragraph">
                  <wp:posOffset>0</wp:posOffset>
                </wp:positionV>
                <wp:extent cx="2085975" cy="1077595"/>
                <wp:effectExtent l="0" t="0" r="28575" b="27305"/>
                <wp:wrapNone/>
                <wp:docPr id="5" name="Flowchart: Process 5"/>
                <wp:cNvGraphicFramePr/>
                <a:graphic xmlns:a="http://schemas.openxmlformats.org/drawingml/2006/main">
                  <a:graphicData uri="http://schemas.microsoft.com/office/word/2010/wordprocessingShape">
                    <wps:wsp>
                      <wps:cNvSpPr/>
                      <wps:spPr>
                        <a:xfrm>
                          <a:off x="0" y="0"/>
                          <a:ext cx="2085975" cy="1077595"/>
                        </a:xfrm>
                        <a:prstGeom prst="flowChartProcess">
                          <a:avLst/>
                        </a:prstGeom>
                        <a:solidFill>
                          <a:sysClr val="window" lastClr="FFFFFF"/>
                        </a:solidFill>
                        <a:ln w="25400" cap="flat" cmpd="sng" algn="ctr">
                          <a:solidFill>
                            <a:sysClr val="windowText" lastClr="000000"/>
                          </a:solidFill>
                          <a:prstDash val="solid"/>
                        </a:ln>
                        <a:effectLst/>
                      </wps:spPr>
                      <wps:txbx>
                        <w:txbxContent>
                          <w:p w:rsidR="007D09CA" w:rsidRDefault="007D09CA" w:rsidP="007D09CA">
                            <w:pPr>
                              <w:jc w:val="center"/>
                            </w:pPr>
                            <w:r>
                              <w:t>The Head teacher investigates the complaint/ if about the Head teacher, the Chair of Governors investigates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C956EE1" id="Flowchart: Process 5" o:spid="_x0000_s1030" type="#_x0000_t109" style="position:absolute;left:0;text-align:left;margin-left:-13.45pt;margin-top:0;width:164.25pt;height:8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" fillcolor="window" strokecolor="windowText" strokeweight="2pt">
                <v:textbox>
                  <w:txbxContent>
                    <w:p w:rsidR="007D09CA" w:rsidRDefault="007D09CA" w:rsidP="007D09CA">
                      <w:pPr>
                        <w:jc w:val="center"/>
                      </w:pPr>
                      <w:r>
                        <w:t>The Head teacher investigates the complaint/ if about the Head teacher, the Chair of Governors investigates</w:t>
                      </w:r>
                    </w:p>
                  </w:txbxContent>
                </v:textbox>
              </v:shape>
            </w:pict>
          </mc:Fallback>
        </mc:AlternateContent>
      </w:r>
    </w:p>
    <w:p w:rsidR="007D09CA" w:rsidRPr="007D09CA" w:rsidRDefault="007D09CA" w:rsidP="007D09CA">
      <w:pPr>
        <w:spacing w:after="0"/>
        <w:jc w:val="center"/>
        <w:rPr>
          <w:rFonts w:cstheme="minorHAnsi"/>
          <w:b/>
          <w:sz w:val="28"/>
          <w:szCs w:val="24"/>
        </w:rPr>
      </w:pPr>
    </w:p>
    <w:p w:rsidR="007D09CA" w:rsidRPr="007D09CA" w:rsidRDefault="007D09CA" w:rsidP="007D09CA">
      <w:pPr>
        <w:spacing w:after="0"/>
        <w:jc w:val="center"/>
        <w:rPr>
          <w:rFonts w:cstheme="minorHAnsi"/>
          <w:b/>
          <w:sz w:val="28"/>
          <w:szCs w:val="24"/>
        </w:rPr>
      </w:pPr>
    </w:p>
    <w:p w:rsidR="003A4596" w:rsidRDefault="00B91C23" w:rsidP="003A4596">
      <w:pPr>
        <w:spacing w:after="0"/>
        <w:jc w:val="center"/>
        <w:rPr>
          <w:rFonts w:cstheme="minorHAnsi"/>
          <w:b/>
          <w:sz w:val="28"/>
          <w:szCs w:val="24"/>
        </w:rPr>
      </w:pPr>
      <w:r w:rsidRPr="007D09CA">
        <w:rPr>
          <w:rFonts w:cstheme="minorHAnsi"/>
          <w:b/>
          <w:noProof/>
          <w:sz w:val="28"/>
          <w:szCs w:val="24"/>
          <w:lang w:eastAsia="en-GB"/>
        </w:rPr>
        <mc:AlternateContent>
          <mc:Choice Requires="wps">
            <w:drawing>
              <wp:anchor distT="0" distB="0" distL="114300" distR="114300" simplePos="0" relativeHeight="251670528" behindDoc="0" locked="0" layoutInCell="1" allowOverlap="1" wp14:anchorId="7AA159BD" wp14:editId="1AFC9761">
                <wp:simplePos x="0" y="0"/>
                <wp:positionH relativeFrom="column">
                  <wp:posOffset>4177665</wp:posOffset>
                </wp:positionH>
                <wp:positionV relativeFrom="paragraph">
                  <wp:posOffset>49530</wp:posOffset>
                </wp:positionV>
                <wp:extent cx="688975" cy="308610"/>
                <wp:effectExtent l="0" t="19050" r="34925" b="34290"/>
                <wp:wrapNone/>
                <wp:docPr id="11" name="Right Arrow 11"/>
                <wp:cNvGraphicFramePr/>
                <a:graphic xmlns:a="http://schemas.openxmlformats.org/drawingml/2006/main">
                  <a:graphicData uri="http://schemas.microsoft.com/office/word/2010/wordprocessingShape">
                    <wps:wsp>
                      <wps:cNvSpPr/>
                      <wps:spPr>
                        <a:xfrm>
                          <a:off x="0" y="0"/>
                          <a:ext cx="688975" cy="308610"/>
                        </a:xfrm>
                        <a:prstGeom prst="rightArrow">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42D81D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328.95pt;margin-top:3.9pt;width:54.25pt;height:24.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" adj="16762" fillcolor="window" strokecolor="#c0504d" strokeweight="2pt"/>
            </w:pict>
          </mc:Fallback>
        </mc:AlternateContent>
      </w:r>
      <w:r w:rsidRPr="007D09CA">
        <w:rPr>
          <w:rFonts w:cstheme="minorHAnsi"/>
          <w:b/>
          <w:noProof/>
          <w:sz w:val="28"/>
          <w:szCs w:val="24"/>
          <w:lang w:eastAsia="en-GB"/>
        </w:rPr>
        <mc:AlternateContent>
          <mc:Choice Requires="wps">
            <w:drawing>
              <wp:anchor distT="0" distB="0" distL="114300" distR="114300" simplePos="0" relativeHeight="251669504" behindDoc="0" locked="0" layoutInCell="1" allowOverlap="1" wp14:anchorId="302776FC" wp14:editId="750C7996">
                <wp:simplePos x="0" y="0"/>
                <wp:positionH relativeFrom="column">
                  <wp:posOffset>1651000</wp:posOffset>
                </wp:positionH>
                <wp:positionV relativeFrom="paragraph">
                  <wp:posOffset>23495</wp:posOffset>
                </wp:positionV>
                <wp:extent cx="688975" cy="308610"/>
                <wp:effectExtent l="0" t="19050" r="34925" b="34290"/>
                <wp:wrapNone/>
                <wp:docPr id="10" name="Right Arrow 10"/>
                <wp:cNvGraphicFramePr/>
                <a:graphic xmlns:a="http://schemas.openxmlformats.org/drawingml/2006/main">
                  <a:graphicData uri="http://schemas.microsoft.com/office/word/2010/wordprocessingShape">
                    <wps:wsp>
                      <wps:cNvSpPr/>
                      <wps:spPr>
                        <a:xfrm>
                          <a:off x="0" y="0"/>
                          <a:ext cx="688975" cy="308610"/>
                        </a:xfrm>
                        <a:prstGeom prst="rightArrow">
                          <a:avLst/>
                        </a:prstGeom>
                        <a:solidFill>
                          <a:sysClr val="window" lastClr="FFFFFF"/>
                        </a:solid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85CAA92" id="Right Arrow 10" o:spid="_x0000_s1026" type="#_x0000_t13" style="position:absolute;margin-left:130pt;margin-top:1.85pt;width:54.25pt;height:24.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" adj="16762" fillcolor="window" strokecolor="#c0504d" strokeweight="2pt"/>
            </w:pict>
          </mc:Fallback>
        </mc:AlternateContent>
      </w:r>
    </w:p>
    <w:p w:rsidR="007D09CA" w:rsidRPr="007D09CA" w:rsidRDefault="007D09CA" w:rsidP="003A4596">
      <w:pPr>
        <w:spacing w:after="0"/>
        <w:jc w:val="center"/>
        <w:rPr>
          <w:rFonts w:cstheme="minorHAnsi"/>
          <w:b/>
          <w:sz w:val="28"/>
          <w:szCs w:val="24"/>
        </w:rPr>
      </w:pPr>
      <w:r w:rsidRPr="007D09CA">
        <w:rPr>
          <w:rFonts w:cstheme="minorHAnsi"/>
          <w:b/>
          <w:sz w:val="28"/>
          <w:szCs w:val="24"/>
        </w:rPr>
        <w:lastRenderedPageBreak/>
        <w:t>Raising a concern or a complaint</w:t>
      </w:r>
    </w:p>
    <w:p w:rsidR="007D09CA" w:rsidRPr="009C37C3" w:rsidRDefault="007D09CA" w:rsidP="007D09CA">
      <w:pPr>
        <w:widowControl w:val="0"/>
        <w:autoSpaceDE w:val="0"/>
        <w:autoSpaceDN w:val="0"/>
        <w:spacing w:after="0" w:line="240" w:lineRule="auto"/>
        <w:rPr>
          <w:rFonts w:eastAsia="Arial" w:cstheme="minorHAnsi"/>
          <w:b/>
          <w:sz w:val="28"/>
          <w:lang w:eastAsia="en-GB" w:bidi="en-GB"/>
        </w:rPr>
      </w:pPr>
      <w:r w:rsidRPr="009C37C3">
        <w:rPr>
          <w:rFonts w:eastAsia="Arial" w:cstheme="minorHAnsi"/>
          <w:b/>
          <w:sz w:val="28"/>
          <w:u w:val="single" w:color="001F4E"/>
          <w:lang w:eastAsia="en-GB" w:bidi="en-GB"/>
        </w:rPr>
        <w:t>Informal stage</w:t>
      </w:r>
    </w:p>
    <w:p w:rsidR="007D09CA" w:rsidRPr="007D09CA" w:rsidRDefault="007D09CA" w:rsidP="007D09CA">
      <w:pPr>
        <w:widowControl w:val="0"/>
        <w:autoSpaceDE w:val="0"/>
        <w:autoSpaceDN w:val="0"/>
        <w:spacing w:before="10" w:after="0" w:line="240" w:lineRule="auto"/>
        <w:rPr>
          <w:rFonts w:eastAsia="Arial" w:cstheme="minorHAnsi"/>
          <w:sz w:val="16"/>
          <w:lang w:eastAsia="en-GB" w:bidi="en-GB"/>
        </w:rPr>
      </w:pPr>
    </w:p>
    <w:p w:rsidR="007D09CA" w:rsidRPr="007D09CA" w:rsidRDefault="007D09CA" w:rsidP="002F328F">
      <w:pPr>
        <w:rPr>
          <w:rFonts w:cstheme="minorHAnsi"/>
          <w:sz w:val="24"/>
        </w:rPr>
      </w:pPr>
      <w:r w:rsidRPr="007D09CA">
        <w:rPr>
          <w:rFonts w:cstheme="minorHAnsi"/>
          <w:sz w:val="24"/>
        </w:rPr>
        <w:t>It is normally appropriate to communicate directly with the member of staff concerned. This may be by letter, telephone or in person by appointment</w:t>
      </w:r>
      <w:r w:rsidR="00F6735A">
        <w:rPr>
          <w:rFonts w:cstheme="minorHAnsi"/>
          <w:sz w:val="24"/>
        </w:rPr>
        <w:t xml:space="preserve"> only</w:t>
      </w:r>
      <w:r w:rsidRPr="007D09CA">
        <w:rPr>
          <w:rFonts w:cstheme="minorHAnsi"/>
          <w:sz w:val="24"/>
        </w:rPr>
        <w:t>, requested via the school office. M</w:t>
      </w:r>
      <w:r w:rsidR="00F6735A">
        <w:rPr>
          <w:rFonts w:cstheme="minorHAnsi"/>
          <w:sz w:val="24"/>
        </w:rPr>
        <w:t>any</w:t>
      </w:r>
      <w:r w:rsidRPr="007D09CA">
        <w:rPr>
          <w:rFonts w:cstheme="minorHAnsi"/>
          <w:sz w:val="24"/>
        </w:rPr>
        <w:t xml:space="preserve"> concerns can be resolved by simple clarification or the provision of information and it is anticipated that most complaints </w:t>
      </w:r>
      <w:r w:rsidR="00B91C23">
        <w:rPr>
          <w:rFonts w:cstheme="minorHAnsi"/>
          <w:sz w:val="24"/>
        </w:rPr>
        <w:t xml:space="preserve">or concerns </w:t>
      </w:r>
      <w:r w:rsidRPr="007D09CA">
        <w:rPr>
          <w:rFonts w:cstheme="minorHAnsi"/>
          <w:sz w:val="24"/>
        </w:rPr>
        <w:t>will be resolved at the informal stage.</w:t>
      </w:r>
    </w:p>
    <w:p w:rsidR="007D09CA" w:rsidRPr="007D09CA" w:rsidRDefault="007D09CA" w:rsidP="007D09CA">
      <w:pPr>
        <w:rPr>
          <w:rFonts w:cstheme="minorHAnsi"/>
          <w:sz w:val="24"/>
        </w:rPr>
      </w:pPr>
      <w:r w:rsidRPr="007D09CA">
        <w:rPr>
          <w:rFonts w:cstheme="minorHAnsi"/>
          <w:sz w:val="24"/>
        </w:rPr>
        <w:t xml:space="preserve">In the case of </w:t>
      </w:r>
      <w:r w:rsidR="00B91C23">
        <w:rPr>
          <w:rFonts w:cstheme="minorHAnsi"/>
          <w:sz w:val="24"/>
        </w:rPr>
        <w:t xml:space="preserve">more </w:t>
      </w:r>
      <w:r w:rsidRPr="007D09CA">
        <w:rPr>
          <w:rFonts w:cstheme="minorHAnsi"/>
          <w:sz w:val="24"/>
        </w:rPr>
        <w:t xml:space="preserve">serious </w:t>
      </w:r>
      <w:r w:rsidR="00B91C23">
        <w:rPr>
          <w:rFonts w:cstheme="minorHAnsi"/>
          <w:sz w:val="24"/>
        </w:rPr>
        <w:t xml:space="preserve">complaints or </w:t>
      </w:r>
      <w:r w:rsidRPr="007D09CA">
        <w:rPr>
          <w:rFonts w:cstheme="minorHAnsi"/>
          <w:sz w:val="24"/>
        </w:rPr>
        <w:t>concerns, it may be appropriate to address the</w:t>
      </w:r>
      <w:r w:rsidR="002F328F">
        <w:rPr>
          <w:rFonts w:cstheme="minorHAnsi"/>
          <w:sz w:val="24"/>
        </w:rPr>
        <w:t>m directly</w:t>
      </w:r>
      <w:r w:rsidR="00B91C23">
        <w:rPr>
          <w:rFonts w:cstheme="minorHAnsi"/>
          <w:sz w:val="24"/>
        </w:rPr>
        <w:t xml:space="preserve"> to the Head T</w:t>
      </w:r>
      <w:r w:rsidR="002F328F">
        <w:rPr>
          <w:rFonts w:cstheme="minorHAnsi"/>
          <w:sz w:val="24"/>
        </w:rPr>
        <w:t xml:space="preserve">eacher, </w:t>
      </w:r>
      <w:r w:rsidR="00B91C23">
        <w:rPr>
          <w:rFonts w:cstheme="minorHAnsi"/>
          <w:sz w:val="24"/>
        </w:rPr>
        <w:t>or to the Chair of the Governing B</w:t>
      </w:r>
      <w:r w:rsidRPr="007D09CA">
        <w:rPr>
          <w:rFonts w:cstheme="minorHAnsi"/>
          <w:sz w:val="24"/>
        </w:rPr>
        <w:t xml:space="preserve">ody if the </w:t>
      </w:r>
      <w:r w:rsidR="00B91C23">
        <w:rPr>
          <w:rFonts w:cstheme="minorHAnsi"/>
          <w:sz w:val="24"/>
        </w:rPr>
        <w:t xml:space="preserve">concern or </w:t>
      </w:r>
      <w:r w:rsidRPr="007D09CA">
        <w:rPr>
          <w:rFonts w:cstheme="minorHAnsi"/>
          <w:sz w:val="24"/>
        </w:rPr>
        <w:t>comp</w:t>
      </w:r>
      <w:r w:rsidR="00B91C23">
        <w:rPr>
          <w:rFonts w:cstheme="minorHAnsi"/>
          <w:sz w:val="24"/>
        </w:rPr>
        <w:t>laint is about the Head T</w:t>
      </w:r>
      <w:r w:rsidR="002F328F">
        <w:rPr>
          <w:rFonts w:cstheme="minorHAnsi"/>
          <w:sz w:val="24"/>
        </w:rPr>
        <w:t>eacher</w:t>
      </w:r>
      <w:r w:rsidRPr="007D09CA">
        <w:rPr>
          <w:rFonts w:cstheme="minorHAnsi"/>
          <w:sz w:val="24"/>
        </w:rPr>
        <w:t>.</w:t>
      </w:r>
      <w:r w:rsidR="00C62520">
        <w:rPr>
          <w:rFonts w:cstheme="minorHAnsi"/>
          <w:sz w:val="24"/>
        </w:rPr>
        <w:t xml:space="preserve"> </w:t>
      </w:r>
      <w:r w:rsidRPr="007D09CA">
        <w:rPr>
          <w:rFonts w:cstheme="minorHAnsi"/>
          <w:sz w:val="24"/>
        </w:rPr>
        <w:t>(</w:t>
      </w:r>
      <w:r w:rsidR="004121B7">
        <w:rPr>
          <w:rFonts w:cstheme="minorHAnsi"/>
          <w:sz w:val="24"/>
        </w:rPr>
        <w:t>Mrs S Wigby Ashurst chair@slingsby.n-yorks.sch.uk</w:t>
      </w:r>
      <w:r w:rsidRPr="007D09CA">
        <w:rPr>
          <w:rFonts w:cstheme="minorHAnsi"/>
          <w:sz w:val="24"/>
        </w:rPr>
        <w:t>)</w:t>
      </w:r>
    </w:p>
    <w:p w:rsidR="007D09CA" w:rsidRPr="007D09CA" w:rsidRDefault="007D09CA" w:rsidP="007D09CA">
      <w:pPr>
        <w:rPr>
          <w:sz w:val="24"/>
        </w:rPr>
      </w:pPr>
      <w:r w:rsidRPr="007D09CA">
        <w:rPr>
          <w:sz w:val="24"/>
        </w:rPr>
        <w:t>If you are uncertain about who to contact, seek advice</w:t>
      </w:r>
      <w:r w:rsidR="00B91C23">
        <w:rPr>
          <w:sz w:val="24"/>
        </w:rPr>
        <w:t xml:space="preserve"> from the school office or the Clerk to the G</w:t>
      </w:r>
      <w:r w:rsidRPr="007D09CA">
        <w:rPr>
          <w:sz w:val="24"/>
        </w:rPr>
        <w:t>o</w:t>
      </w:r>
      <w:r w:rsidR="00B91C23">
        <w:rPr>
          <w:sz w:val="24"/>
        </w:rPr>
        <w:t>verning B</w:t>
      </w:r>
      <w:r w:rsidRPr="007D09CA">
        <w:rPr>
          <w:sz w:val="24"/>
        </w:rPr>
        <w:t>ody. (</w:t>
      </w:r>
      <w:r w:rsidRPr="00196A47">
        <w:rPr>
          <w:color w:val="000000" w:themeColor="text1"/>
          <w:sz w:val="24"/>
        </w:rPr>
        <w:t xml:space="preserve">01653 </w:t>
      </w:r>
      <w:hyperlink r:id="rId7" w:history="1">
        <w:r w:rsidR="002F328F" w:rsidRPr="00BB55E3">
          <w:rPr>
            <w:rStyle w:val="Hyperlink"/>
            <w:color w:val="000000" w:themeColor="text1"/>
            <w:sz w:val="24"/>
            <w:u w:val="none"/>
          </w:rPr>
          <w:t>628370/admin@slingsby.n-yorks.sch.uk</w:t>
        </w:r>
      </w:hyperlink>
      <w:r w:rsidRPr="00BB55E3">
        <w:rPr>
          <w:sz w:val="24"/>
        </w:rPr>
        <w:t>)</w:t>
      </w:r>
      <w:r w:rsidR="002F328F" w:rsidRPr="00BB55E3">
        <w:rPr>
          <w:sz w:val="24"/>
        </w:rPr>
        <w:t>.</w:t>
      </w:r>
      <w:r w:rsidR="002F328F">
        <w:rPr>
          <w:sz w:val="24"/>
        </w:rPr>
        <w:t xml:space="preserve"> Please </w:t>
      </w:r>
      <w:r w:rsidR="002F328F" w:rsidRPr="002F328F">
        <w:rPr>
          <w:b/>
          <w:sz w:val="24"/>
        </w:rPr>
        <w:t>do not discuss</w:t>
      </w:r>
      <w:r w:rsidR="002F328F">
        <w:rPr>
          <w:sz w:val="24"/>
        </w:rPr>
        <w:t xml:space="preserve"> the </w:t>
      </w:r>
      <w:r w:rsidR="00FD0584">
        <w:rPr>
          <w:sz w:val="24"/>
        </w:rPr>
        <w:t xml:space="preserve">nature of the </w:t>
      </w:r>
      <w:r w:rsidR="002F328F">
        <w:rPr>
          <w:sz w:val="24"/>
        </w:rPr>
        <w:t>complaint with the Clerk as this will breach the code of confidentiality that Clerk’s must uphold.</w:t>
      </w:r>
    </w:p>
    <w:p w:rsidR="007D09CA" w:rsidRPr="009C37C3" w:rsidRDefault="007D09CA" w:rsidP="007D09CA">
      <w:pPr>
        <w:rPr>
          <w:rFonts w:cstheme="minorHAnsi"/>
          <w:b/>
          <w:sz w:val="28"/>
          <w:szCs w:val="24"/>
          <w:u w:val="single"/>
        </w:rPr>
      </w:pPr>
      <w:r w:rsidRPr="009C37C3">
        <w:rPr>
          <w:rFonts w:cstheme="minorHAnsi"/>
          <w:b/>
          <w:sz w:val="28"/>
          <w:szCs w:val="24"/>
          <w:u w:val="single" w:color="001F4E"/>
        </w:rPr>
        <w:t>Formal stage</w:t>
      </w:r>
    </w:p>
    <w:p w:rsidR="007D09CA" w:rsidRPr="002F328F" w:rsidRDefault="007D09CA" w:rsidP="007D09CA">
      <w:pPr>
        <w:rPr>
          <w:rFonts w:cstheme="minorHAnsi"/>
          <w:sz w:val="24"/>
          <w:szCs w:val="24"/>
        </w:rPr>
      </w:pPr>
      <w:r w:rsidRPr="002F328F">
        <w:rPr>
          <w:rFonts w:cstheme="minorHAnsi"/>
          <w:sz w:val="24"/>
          <w:szCs w:val="24"/>
        </w:rPr>
        <w:t>If your concern or complaint is not resolved at the informal stage, you may choose to put the complaint</w:t>
      </w:r>
      <w:r w:rsidR="00B91C23">
        <w:rPr>
          <w:rFonts w:cstheme="minorHAnsi"/>
          <w:sz w:val="24"/>
          <w:szCs w:val="24"/>
        </w:rPr>
        <w:t xml:space="preserve"> in writing and pass it to the Head T</w:t>
      </w:r>
      <w:r w:rsidRPr="002F328F">
        <w:rPr>
          <w:rFonts w:cstheme="minorHAnsi"/>
          <w:sz w:val="24"/>
          <w:szCs w:val="24"/>
        </w:rPr>
        <w:t>eacher, who will be responsible for ensuring it is investigated appropriately.</w:t>
      </w:r>
      <w:r w:rsidR="00B91C23">
        <w:rPr>
          <w:rFonts w:cstheme="minorHAnsi"/>
          <w:sz w:val="24"/>
          <w:szCs w:val="24"/>
        </w:rPr>
        <w:t xml:space="preserve"> If the complaint is about the Head T</w:t>
      </w:r>
      <w:r w:rsidRPr="002F328F">
        <w:rPr>
          <w:rFonts w:cstheme="minorHAnsi"/>
          <w:sz w:val="24"/>
          <w:szCs w:val="24"/>
        </w:rPr>
        <w:t>eacher, yo</w:t>
      </w:r>
      <w:r w:rsidR="0011110B">
        <w:rPr>
          <w:rFonts w:cstheme="minorHAnsi"/>
          <w:sz w:val="24"/>
          <w:szCs w:val="24"/>
        </w:rPr>
        <w:t>ur co</w:t>
      </w:r>
      <w:r w:rsidR="00463997">
        <w:rPr>
          <w:rFonts w:cstheme="minorHAnsi"/>
          <w:sz w:val="24"/>
          <w:szCs w:val="24"/>
        </w:rPr>
        <w:t xml:space="preserve">mplaint should be passed via </w:t>
      </w:r>
      <w:r w:rsidR="00463997" w:rsidRPr="002F328F">
        <w:rPr>
          <w:rFonts w:cstheme="minorHAnsi"/>
          <w:sz w:val="24"/>
          <w:szCs w:val="24"/>
        </w:rPr>
        <w:t>the</w:t>
      </w:r>
      <w:r w:rsidRPr="002F328F">
        <w:rPr>
          <w:rFonts w:cstheme="minorHAnsi"/>
          <w:sz w:val="24"/>
          <w:szCs w:val="24"/>
        </w:rPr>
        <w:t xml:space="preserve"> </w:t>
      </w:r>
      <w:r w:rsidR="002F328F">
        <w:rPr>
          <w:rFonts w:cstheme="minorHAnsi"/>
          <w:sz w:val="24"/>
          <w:szCs w:val="24"/>
        </w:rPr>
        <w:t xml:space="preserve">school office </w:t>
      </w:r>
      <w:r w:rsidR="003577E9">
        <w:rPr>
          <w:rFonts w:cstheme="minorHAnsi"/>
          <w:sz w:val="24"/>
          <w:szCs w:val="24"/>
        </w:rPr>
        <w:t>to the Senior Teacher</w:t>
      </w:r>
      <w:r w:rsidR="0011110B">
        <w:rPr>
          <w:rFonts w:cstheme="minorHAnsi"/>
          <w:sz w:val="24"/>
          <w:szCs w:val="24"/>
        </w:rPr>
        <w:t xml:space="preserve">. This </w:t>
      </w:r>
      <w:r w:rsidR="00F6735A">
        <w:rPr>
          <w:rFonts w:cstheme="minorHAnsi"/>
          <w:sz w:val="24"/>
          <w:szCs w:val="24"/>
        </w:rPr>
        <w:t>s</w:t>
      </w:r>
      <w:r w:rsidR="002F328F">
        <w:rPr>
          <w:rFonts w:cstheme="minorHAnsi"/>
          <w:sz w:val="24"/>
          <w:szCs w:val="24"/>
        </w:rPr>
        <w:t xml:space="preserve">hould be </w:t>
      </w:r>
      <w:r w:rsidR="002F328F" w:rsidRPr="002F328F">
        <w:rPr>
          <w:rFonts w:cstheme="minorHAnsi"/>
          <w:sz w:val="24"/>
          <w:szCs w:val="24"/>
        </w:rPr>
        <w:t>marke</w:t>
      </w:r>
      <w:r w:rsidR="002F328F" w:rsidRPr="003577E9">
        <w:rPr>
          <w:rFonts w:cstheme="minorHAnsi"/>
          <w:sz w:val="24"/>
          <w:szCs w:val="24"/>
        </w:rPr>
        <w:t>d for the attention of the Chair of the Governing B</w:t>
      </w:r>
      <w:r w:rsidRPr="003577E9">
        <w:rPr>
          <w:rFonts w:cstheme="minorHAnsi"/>
          <w:sz w:val="24"/>
          <w:szCs w:val="24"/>
        </w:rPr>
        <w:t>ody.</w:t>
      </w:r>
      <w:r w:rsidR="003577E9">
        <w:rPr>
          <w:rFonts w:cstheme="minorHAnsi"/>
          <w:sz w:val="24"/>
          <w:szCs w:val="24"/>
        </w:rPr>
        <w:t xml:space="preserve"> The Senior Teacher will pass on your correspondence to the Chair of Governors.</w:t>
      </w:r>
    </w:p>
    <w:p w:rsidR="007D09CA" w:rsidRPr="002F328F" w:rsidRDefault="007D09CA" w:rsidP="007D09CA">
      <w:pPr>
        <w:rPr>
          <w:rFonts w:cstheme="minorHAnsi"/>
          <w:sz w:val="24"/>
          <w:szCs w:val="24"/>
        </w:rPr>
      </w:pPr>
      <w:r w:rsidRPr="002F328F">
        <w:rPr>
          <w:rFonts w:cstheme="minorHAnsi"/>
          <w:sz w:val="24"/>
          <w:szCs w:val="24"/>
        </w:rPr>
        <w:t>You should include details that might assist the investigation, such as names of potential witnesses, dates and times of events, and copies of relevant documents.</w:t>
      </w:r>
    </w:p>
    <w:p w:rsidR="007D09CA" w:rsidRPr="002F328F" w:rsidRDefault="007D09CA" w:rsidP="007D09CA">
      <w:pPr>
        <w:rPr>
          <w:rFonts w:cstheme="minorHAnsi"/>
          <w:sz w:val="24"/>
          <w:szCs w:val="24"/>
        </w:rPr>
      </w:pPr>
      <w:r w:rsidRPr="002F328F">
        <w:rPr>
          <w:rFonts w:cstheme="minorHAnsi"/>
          <w:sz w:val="24"/>
          <w:szCs w:val="24"/>
        </w:rPr>
        <w:t xml:space="preserve">It is very important that you include a clear statement of the actions you </w:t>
      </w:r>
      <w:r w:rsidR="00F6735A">
        <w:rPr>
          <w:rFonts w:cstheme="minorHAnsi"/>
          <w:sz w:val="24"/>
          <w:szCs w:val="24"/>
        </w:rPr>
        <w:t xml:space="preserve">feel you </w:t>
      </w:r>
      <w:r w:rsidRPr="002F328F">
        <w:rPr>
          <w:rFonts w:cstheme="minorHAnsi"/>
          <w:sz w:val="24"/>
          <w:szCs w:val="24"/>
        </w:rPr>
        <w:t>would like the school to take to resolve your concern. Without this, it is much more difficult to proceed.</w:t>
      </w:r>
    </w:p>
    <w:p w:rsidR="007D09CA" w:rsidRPr="007D09CA" w:rsidRDefault="00B91C23" w:rsidP="007D09CA">
      <w:pPr>
        <w:rPr>
          <w:rFonts w:cstheme="minorHAnsi"/>
          <w:sz w:val="24"/>
        </w:rPr>
      </w:pPr>
      <w:r>
        <w:rPr>
          <w:rFonts w:cstheme="minorHAnsi"/>
          <w:sz w:val="24"/>
        </w:rPr>
        <w:t>The Head T</w:t>
      </w:r>
      <w:r w:rsidR="00F6735A">
        <w:rPr>
          <w:rFonts w:cstheme="minorHAnsi"/>
          <w:sz w:val="24"/>
        </w:rPr>
        <w:t>eacher (or C</w:t>
      </w:r>
      <w:r w:rsidR="007D09CA" w:rsidRPr="007D09CA">
        <w:rPr>
          <w:rFonts w:cstheme="minorHAnsi"/>
          <w:sz w:val="24"/>
        </w:rPr>
        <w:t>hair) may invite you to a meeting to clarify your concerns and explore the possibility of an informal resolution. If you accept that invitation, you may be accompanied by a friend</w:t>
      </w:r>
      <w:r w:rsidR="007C0718">
        <w:rPr>
          <w:rFonts w:cstheme="minorHAnsi"/>
          <w:sz w:val="24"/>
        </w:rPr>
        <w:t>/family member</w:t>
      </w:r>
      <w:r w:rsidR="007D09CA" w:rsidRPr="007D09CA">
        <w:rPr>
          <w:rFonts w:cstheme="minorHAnsi"/>
          <w:sz w:val="24"/>
        </w:rPr>
        <w:t>, if you wish, to assist you in explaining the nature of your concerns.</w:t>
      </w:r>
      <w:r w:rsidR="007C0718">
        <w:rPr>
          <w:rFonts w:cstheme="minorHAnsi"/>
          <w:sz w:val="24"/>
        </w:rPr>
        <w:t xml:space="preserve"> In the interests of impartiality and fairness, any person accompanying you must understand their role is purely that of support to you, and should come themselves with unbiased opinions or views. </w:t>
      </w:r>
      <w:r>
        <w:rPr>
          <w:rFonts w:cstheme="minorHAnsi"/>
          <w:sz w:val="24"/>
        </w:rPr>
        <w:t xml:space="preserve"> The Head T</w:t>
      </w:r>
      <w:r w:rsidR="002F328F">
        <w:rPr>
          <w:rFonts w:cstheme="minorHAnsi"/>
          <w:sz w:val="24"/>
        </w:rPr>
        <w:t>eacher will have a representative of the Governing</w:t>
      </w:r>
      <w:r w:rsidR="00CA50C1">
        <w:rPr>
          <w:rFonts w:cstheme="minorHAnsi"/>
          <w:sz w:val="24"/>
        </w:rPr>
        <w:t xml:space="preserve"> Body present at the meeting</w:t>
      </w:r>
      <w:r w:rsidR="002F328F">
        <w:rPr>
          <w:rFonts w:cstheme="minorHAnsi"/>
          <w:sz w:val="24"/>
        </w:rPr>
        <w:t>, plus a no</w:t>
      </w:r>
      <w:r w:rsidR="00CA50C1">
        <w:rPr>
          <w:rFonts w:cstheme="minorHAnsi"/>
          <w:sz w:val="24"/>
        </w:rPr>
        <w:t xml:space="preserve">te taker to record </w:t>
      </w:r>
      <w:r w:rsidR="002F328F">
        <w:rPr>
          <w:rFonts w:cstheme="minorHAnsi"/>
          <w:sz w:val="24"/>
        </w:rPr>
        <w:t>actions only.</w:t>
      </w:r>
    </w:p>
    <w:p w:rsidR="007D09CA" w:rsidRDefault="007D09CA" w:rsidP="007D09CA">
      <w:pPr>
        <w:rPr>
          <w:rFonts w:cstheme="minorHAnsi"/>
          <w:sz w:val="24"/>
        </w:rPr>
      </w:pPr>
      <w:r w:rsidRPr="007D09CA">
        <w:rPr>
          <w:rFonts w:cstheme="minorHAnsi"/>
          <w:sz w:val="24"/>
        </w:rPr>
        <w:t xml:space="preserve">It is </w:t>
      </w:r>
      <w:r w:rsidR="0011110B">
        <w:rPr>
          <w:rFonts w:cstheme="minorHAnsi"/>
          <w:sz w:val="24"/>
        </w:rPr>
        <w:t>usual and expected</w:t>
      </w:r>
      <w:r w:rsidRPr="007D09CA">
        <w:rPr>
          <w:rFonts w:cstheme="minorHAnsi"/>
          <w:sz w:val="24"/>
        </w:rPr>
        <w:t xml:space="preserve"> that your complaint will be resolved through a mee</w:t>
      </w:r>
      <w:r w:rsidR="00B91C23">
        <w:rPr>
          <w:rFonts w:cstheme="minorHAnsi"/>
          <w:sz w:val="24"/>
        </w:rPr>
        <w:t>ting with the Head T</w:t>
      </w:r>
      <w:r w:rsidR="00F6735A">
        <w:rPr>
          <w:rFonts w:cstheme="minorHAnsi"/>
          <w:sz w:val="24"/>
        </w:rPr>
        <w:t>eacher (or C</w:t>
      </w:r>
      <w:r w:rsidRPr="007D09CA">
        <w:rPr>
          <w:rFonts w:cstheme="minorHAnsi"/>
          <w:sz w:val="24"/>
        </w:rPr>
        <w:t xml:space="preserve">hair). </w:t>
      </w:r>
      <w:r w:rsidR="00BB55E3">
        <w:rPr>
          <w:rFonts w:cstheme="minorHAnsi"/>
          <w:sz w:val="24"/>
        </w:rPr>
        <w:t xml:space="preserve"> You will </w:t>
      </w:r>
      <w:r w:rsidR="00B91C23">
        <w:rPr>
          <w:rFonts w:cstheme="minorHAnsi"/>
          <w:sz w:val="24"/>
        </w:rPr>
        <w:t xml:space="preserve">learn in writing, </w:t>
      </w:r>
      <w:r w:rsidRPr="007D09CA">
        <w:rPr>
          <w:rFonts w:cstheme="minorHAnsi"/>
          <w:sz w:val="24"/>
        </w:rPr>
        <w:t>with</w:t>
      </w:r>
      <w:r w:rsidR="00B91C23">
        <w:rPr>
          <w:rFonts w:cstheme="minorHAnsi"/>
          <w:sz w:val="24"/>
        </w:rPr>
        <w:t>in 5</w:t>
      </w:r>
      <w:r w:rsidRPr="007D09CA">
        <w:rPr>
          <w:rFonts w:cstheme="minorHAnsi"/>
          <w:sz w:val="24"/>
        </w:rPr>
        <w:t xml:space="preserve"> days of the school receiving your formal complaint, of how the school intends to proceed. This notification </w:t>
      </w:r>
      <w:r w:rsidR="00B91C23">
        <w:rPr>
          <w:rFonts w:cstheme="minorHAnsi"/>
          <w:sz w:val="24"/>
        </w:rPr>
        <w:t>will</w:t>
      </w:r>
      <w:r w:rsidRPr="007D09CA">
        <w:rPr>
          <w:rFonts w:cstheme="minorHAnsi"/>
          <w:sz w:val="24"/>
        </w:rPr>
        <w:t xml:space="preserve"> include an indicati</w:t>
      </w:r>
      <w:r w:rsidR="00A801C6">
        <w:rPr>
          <w:rFonts w:cstheme="minorHAnsi"/>
          <w:sz w:val="24"/>
        </w:rPr>
        <w:t xml:space="preserve">on of the anticipated timescales. </w:t>
      </w:r>
    </w:p>
    <w:p w:rsidR="00A801C6" w:rsidRPr="007D09CA" w:rsidRDefault="007D09CA" w:rsidP="00A801C6">
      <w:pPr>
        <w:rPr>
          <w:rFonts w:cstheme="minorHAnsi"/>
          <w:sz w:val="24"/>
        </w:rPr>
      </w:pPr>
      <w:r w:rsidRPr="007D09CA">
        <w:rPr>
          <w:rFonts w:cstheme="minorHAnsi"/>
          <w:sz w:val="24"/>
        </w:rPr>
        <w:t>Any investigation will begin as soon as possible, and when it has been concluded, you will be informed, in writing, of its conclusion.</w:t>
      </w:r>
      <w:r w:rsidR="00F6735A">
        <w:rPr>
          <w:rFonts w:cstheme="minorHAnsi"/>
          <w:sz w:val="24"/>
        </w:rPr>
        <w:t xml:space="preserve"> </w:t>
      </w:r>
      <w:r w:rsidR="00A801C6">
        <w:rPr>
          <w:rFonts w:cstheme="minorHAnsi"/>
          <w:sz w:val="24"/>
        </w:rPr>
        <w:t xml:space="preserve">This should be within 20 working days from when the complaint was received. </w:t>
      </w:r>
      <w:r w:rsidR="00F6735A">
        <w:rPr>
          <w:rFonts w:cstheme="minorHAnsi"/>
          <w:sz w:val="24"/>
        </w:rPr>
        <w:t xml:space="preserve">Please bear in mind that complaints sent at weekends or during holidays will not be acknowledged or addressed until the recipient has received and read them. </w:t>
      </w:r>
      <w:r w:rsidR="00A801C6">
        <w:rPr>
          <w:rFonts w:cstheme="minorHAnsi"/>
          <w:sz w:val="24"/>
        </w:rPr>
        <w:t xml:space="preserve">Complaints raised outside of term time or on the last day of a school term will be considered to have been received on the first day of the following term after the holiday period. </w:t>
      </w:r>
      <w:r w:rsidR="00F6735A">
        <w:rPr>
          <w:rFonts w:cstheme="minorHAnsi"/>
          <w:sz w:val="24"/>
        </w:rPr>
        <w:t xml:space="preserve">Slingsby </w:t>
      </w:r>
      <w:r w:rsidR="00A801C6">
        <w:rPr>
          <w:rFonts w:cstheme="minorHAnsi"/>
          <w:sz w:val="24"/>
        </w:rPr>
        <w:t xml:space="preserve">CP </w:t>
      </w:r>
      <w:r w:rsidR="00F6735A">
        <w:rPr>
          <w:rFonts w:cstheme="minorHAnsi"/>
          <w:sz w:val="24"/>
        </w:rPr>
        <w:t>School operates its complaints process during working days.</w:t>
      </w:r>
      <w:r w:rsidR="00A801C6" w:rsidRPr="00A801C6">
        <w:rPr>
          <w:rFonts w:cstheme="minorHAnsi"/>
          <w:sz w:val="24"/>
        </w:rPr>
        <w:t xml:space="preserve"> </w:t>
      </w:r>
    </w:p>
    <w:p w:rsidR="00F6735A" w:rsidRDefault="00F6735A" w:rsidP="00CA50C1">
      <w:pPr>
        <w:spacing w:after="0" w:line="240" w:lineRule="auto"/>
        <w:rPr>
          <w:rFonts w:cstheme="minorHAnsi"/>
          <w:b/>
          <w:sz w:val="28"/>
          <w:u w:val="single"/>
        </w:rPr>
      </w:pPr>
    </w:p>
    <w:p w:rsidR="00CA50C1" w:rsidRDefault="007D09CA" w:rsidP="00CA50C1">
      <w:pPr>
        <w:spacing w:after="0" w:line="240" w:lineRule="auto"/>
        <w:rPr>
          <w:rFonts w:cstheme="minorHAnsi"/>
          <w:b/>
          <w:sz w:val="28"/>
          <w:u w:val="single"/>
        </w:rPr>
      </w:pPr>
      <w:r w:rsidRPr="0011110B">
        <w:rPr>
          <w:rFonts w:cstheme="minorHAnsi"/>
          <w:b/>
          <w:sz w:val="28"/>
          <w:u w:val="single"/>
        </w:rPr>
        <w:lastRenderedPageBreak/>
        <w:t>Review process</w:t>
      </w:r>
      <w:r w:rsidR="00C62520" w:rsidRPr="0011110B">
        <w:rPr>
          <w:rFonts w:cstheme="minorHAnsi"/>
          <w:b/>
          <w:sz w:val="28"/>
          <w:u w:val="single"/>
        </w:rPr>
        <w:t xml:space="preserve"> by the</w:t>
      </w:r>
      <w:r w:rsidRPr="0011110B">
        <w:rPr>
          <w:rFonts w:cstheme="minorHAnsi"/>
          <w:b/>
          <w:sz w:val="28"/>
          <w:u w:val="single"/>
        </w:rPr>
        <w:t xml:space="preserve"> Governing Body</w:t>
      </w:r>
    </w:p>
    <w:p w:rsidR="0011110B" w:rsidRPr="0011110B" w:rsidRDefault="0011110B" w:rsidP="00CA50C1">
      <w:pPr>
        <w:spacing w:after="0" w:line="240" w:lineRule="auto"/>
        <w:rPr>
          <w:rFonts w:cstheme="minorHAnsi"/>
          <w:b/>
          <w:sz w:val="28"/>
          <w:u w:val="single"/>
        </w:rPr>
      </w:pPr>
    </w:p>
    <w:p w:rsidR="00A801C6" w:rsidRDefault="00CA50C1" w:rsidP="00CA50C1">
      <w:pPr>
        <w:spacing w:after="0" w:line="240" w:lineRule="auto"/>
        <w:rPr>
          <w:rFonts w:cstheme="minorHAnsi"/>
          <w:sz w:val="24"/>
        </w:rPr>
      </w:pPr>
      <w:r w:rsidRPr="00CA50C1">
        <w:rPr>
          <w:rFonts w:cstheme="minorHAnsi"/>
          <w:sz w:val="24"/>
          <w:szCs w:val="24"/>
        </w:rPr>
        <w:t xml:space="preserve">In the very rare event that </w:t>
      </w:r>
      <w:r w:rsidR="007D09CA" w:rsidRPr="007D09CA">
        <w:rPr>
          <w:rFonts w:cstheme="minorHAnsi"/>
          <w:sz w:val="24"/>
        </w:rPr>
        <w:t>you are dissatisfied with the manner in which the process has been foll</w:t>
      </w:r>
      <w:r w:rsidR="00A801C6">
        <w:rPr>
          <w:rFonts w:cstheme="minorHAnsi"/>
          <w:sz w:val="24"/>
        </w:rPr>
        <w:t>owed, you may request that the Governing B</w:t>
      </w:r>
      <w:r w:rsidR="007D09CA" w:rsidRPr="007D09CA">
        <w:rPr>
          <w:rFonts w:cstheme="minorHAnsi"/>
          <w:sz w:val="24"/>
        </w:rPr>
        <w:t xml:space="preserve">ody reviews the process followed by the school, in handling the complaint. </w:t>
      </w:r>
    </w:p>
    <w:p w:rsidR="00A801C6" w:rsidRDefault="00A801C6" w:rsidP="00CA50C1">
      <w:pPr>
        <w:spacing w:after="0" w:line="240" w:lineRule="auto"/>
        <w:rPr>
          <w:rFonts w:cstheme="minorHAnsi"/>
          <w:sz w:val="24"/>
        </w:rPr>
      </w:pPr>
    </w:p>
    <w:p w:rsidR="007D09CA" w:rsidRDefault="007D09CA" w:rsidP="00CA50C1">
      <w:pPr>
        <w:spacing w:after="0" w:line="240" w:lineRule="auto"/>
        <w:rPr>
          <w:rFonts w:cstheme="minorHAnsi"/>
          <w:sz w:val="24"/>
        </w:rPr>
      </w:pPr>
      <w:r w:rsidRPr="007D09CA">
        <w:rPr>
          <w:rFonts w:cstheme="minorHAnsi"/>
          <w:sz w:val="24"/>
        </w:rPr>
        <w:t xml:space="preserve">Any such </w:t>
      </w:r>
      <w:r w:rsidRPr="00160DAC">
        <w:rPr>
          <w:rFonts w:cstheme="minorHAnsi"/>
          <w:sz w:val="24"/>
        </w:rPr>
        <w:t xml:space="preserve">request must be made in writing to the </w:t>
      </w:r>
      <w:r w:rsidR="00BB55E3">
        <w:rPr>
          <w:rFonts w:cstheme="minorHAnsi"/>
          <w:sz w:val="24"/>
        </w:rPr>
        <w:t xml:space="preserve">Chair of </w:t>
      </w:r>
      <w:r w:rsidR="00A801C6" w:rsidRPr="00160DAC">
        <w:rPr>
          <w:rFonts w:cstheme="minorHAnsi"/>
          <w:sz w:val="24"/>
        </w:rPr>
        <w:t>the G</w:t>
      </w:r>
      <w:r w:rsidRPr="00160DAC">
        <w:rPr>
          <w:rFonts w:cstheme="minorHAnsi"/>
          <w:sz w:val="24"/>
        </w:rPr>
        <w:t>ove</w:t>
      </w:r>
      <w:r w:rsidR="00A801C6" w:rsidRPr="00160DAC">
        <w:rPr>
          <w:rFonts w:cstheme="minorHAnsi"/>
          <w:sz w:val="24"/>
        </w:rPr>
        <w:t>rning B</w:t>
      </w:r>
      <w:r w:rsidR="00F6735A" w:rsidRPr="00160DAC">
        <w:rPr>
          <w:rFonts w:cstheme="minorHAnsi"/>
          <w:sz w:val="24"/>
        </w:rPr>
        <w:t>ody</w:t>
      </w:r>
      <w:r w:rsidR="00BB55E3">
        <w:rPr>
          <w:rFonts w:cstheme="minorHAnsi"/>
          <w:sz w:val="24"/>
        </w:rPr>
        <w:t xml:space="preserve"> via the school office</w:t>
      </w:r>
      <w:r w:rsidR="00F6735A" w:rsidRPr="00160DAC">
        <w:rPr>
          <w:rFonts w:cstheme="minorHAnsi"/>
          <w:sz w:val="24"/>
        </w:rPr>
        <w:t>, within 5</w:t>
      </w:r>
      <w:r w:rsidRPr="00160DAC">
        <w:rPr>
          <w:rFonts w:cstheme="minorHAnsi"/>
          <w:sz w:val="24"/>
        </w:rPr>
        <w:t xml:space="preserve"> school days of receiving notice of the outcome, and include a statement specifying any perceived fai</w:t>
      </w:r>
      <w:r w:rsidR="0011110B" w:rsidRPr="00160DAC">
        <w:rPr>
          <w:rFonts w:cstheme="minorHAnsi"/>
          <w:sz w:val="24"/>
        </w:rPr>
        <w:t xml:space="preserve">lures to follow the procedure. </w:t>
      </w:r>
    </w:p>
    <w:p w:rsidR="00A801C6" w:rsidRPr="00CA50C1" w:rsidRDefault="00A801C6" w:rsidP="00CA50C1">
      <w:pPr>
        <w:spacing w:after="0" w:line="240" w:lineRule="auto"/>
        <w:rPr>
          <w:rFonts w:cstheme="minorHAnsi"/>
          <w:b/>
          <w:sz w:val="28"/>
        </w:rPr>
      </w:pPr>
    </w:p>
    <w:p w:rsidR="007D09CA" w:rsidRDefault="007D09CA" w:rsidP="007D09CA">
      <w:pPr>
        <w:spacing w:after="0"/>
        <w:rPr>
          <w:rFonts w:cstheme="minorHAnsi"/>
          <w:sz w:val="24"/>
        </w:rPr>
      </w:pPr>
      <w:r w:rsidRPr="007D09CA">
        <w:rPr>
          <w:rFonts w:cstheme="minorHAnsi"/>
          <w:sz w:val="24"/>
        </w:rPr>
        <w:t>Any review of the process followed by the school will be conducted by a</w:t>
      </w:r>
      <w:r w:rsidR="009C37C3">
        <w:rPr>
          <w:rFonts w:cstheme="minorHAnsi"/>
          <w:sz w:val="24"/>
        </w:rPr>
        <w:t xml:space="preserve"> panel of </w:t>
      </w:r>
      <w:r w:rsidR="00385E6E">
        <w:rPr>
          <w:rFonts w:cstheme="minorHAnsi"/>
          <w:sz w:val="24"/>
        </w:rPr>
        <w:t xml:space="preserve">two to </w:t>
      </w:r>
      <w:r w:rsidR="009C37C3">
        <w:rPr>
          <w:rFonts w:cstheme="minorHAnsi"/>
          <w:sz w:val="24"/>
        </w:rPr>
        <w:t>three members of the Governing B</w:t>
      </w:r>
      <w:r w:rsidRPr="007D09CA">
        <w:rPr>
          <w:rFonts w:cstheme="minorHAnsi"/>
          <w:sz w:val="24"/>
        </w:rPr>
        <w:t>ody</w:t>
      </w:r>
      <w:r w:rsidR="00CA50C1">
        <w:rPr>
          <w:rFonts w:cstheme="minorHAnsi"/>
          <w:sz w:val="24"/>
        </w:rPr>
        <w:t xml:space="preserve"> complaints pane</w:t>
      </w:r>
      <w:r w:rsidR="00F6735A">
        <w:rPr>
          <w:rFonts w:cstheme="minorHAnsi"/>
          <w:sz w:val="24"/>
        </w:rPr>
        <w:t>l</w:t>
      </w:r>
      <w:r w:rsidR="00385E6E">
        <w:rPr>
          <w:rFonts w:cstheme="minorHAnsi"/>
          <w:sz w:val="24"/>
        </w:rPr>
        <w:t>, depending on availability</w:t>
      </w:r>
      <w:r w:rsidR="0011110B">
        <w:rPr>
          <w:rFonts w:cstheme="minorHAnsi"/>
          <w:sz w:val="24"/>
        </w:rPr>
        <w:t>, who will have no prior knowledge of the complaint</w:t>
      </w:r>
      <w:r w:rsidRPr="007D09CA">
        <w:rPr>
          <w:rFonts w:cstheme="minorHAnsi"/>
          <w:sz w:val="24"/>
        </w:rPr>
        <w:t>. This w</w:t>
      </w:r>
      <w:r w:rsidR="00F6735A">
        <w:rPr>
          <w:rFonts w:cstheme="minorHAnsi"/>
          <w:sz w:val="24"/>
        </w:rPr>
        <w:t>ill usually take place within</w:t>
      </w:r>
      <w:r w:rsidR="009C37C3">
        <w:rPr>
          <w:rFonts w:cstheme="minorHAnsi"/>
          <w:sz w:val="24"/>
        </w:rPr>
        <w:t xml:space="preserve"> </w:t>
      </w:r>
      <w:r w:rsidR="00F6735A">
        <w:rPr>
          <w:rFonts w:cstheme="minorHAnsi"/>
          <w:sz w:val="24"/>
        </w:rPr>
        <w:t>10</w:t>
      </w:r>
      <w:r w:rsidRPr="007D09CA">
        <w:rPr>
          <w:rFonts w:cstheme="minorHAnsi"/>
          <w:sz w:val="24"/>
        </w:rPr>
        <w:t xml:space="preserve"> </w:t>
      </w:r>
      <w:r w:rsidR="009C37C3">
        <w:rPr>
          <w:rFonts w:cstheme="minorHAnsi"/>
          <w:sz w:val="24"/>
        </w:rPr>
        <w:t xml:space="preserve">school </w:t>
      </w:r>
      <w:r w:rsidRPr="007D09CA">
        <w:rPr>
          <w:rFonts w:cstheme="minorHAnsi"/>
          <w:sz w:val="24"/>
        </w:rPr>
        <w:t>days of receipt of your request.</w:t>
      </w:r>
      <w:r w:rsidR="009C37C3">
        <w:rPr>
          <w:rFonts w:cstheme="minorHAnsi"/>
          <w:sz w:val="24"/>
        </w:rPr>
        <w:t xml:space="preserve"> </w:t>
      </w:r>
    </w:p>
    <w:p w:rsidR="009C37C3" w:rsidRPr="007D09CA" w:rsidRDefault="009C37C3" w:rsidP="007D09CA">
      <w:pPr>
        <w:spacing w:after="0"/>
        <w:rPr>
          <w:rFonts w:cstheme="minorHAnsi"/>
          <w:sz w:val="24"/>
        </w:rPr>
      </w:pPr>
    </w:p>
    <w:p w:rsidR="007D09CA" w:rsidRDefault="007D09CA" w:rsidP="007D09CA">
      <w:pPr>
        <w:rPr>
          <w:rFonts w:cstheme="minorHAnsi"/>
          <w:sz w:val="24"/>
        </w:rPr>
      </w:pPr>
      <w:r w:rsidRPr="007D09CA">
        <w:rPr>
          <w:rFonts w:cstheme="minorHAnsi"/>
          <w:sz w:val="24"/>
        </w:rPr>
        <w:t>The review will normally be conducted through a consideration of written submissions, but reasonable requests to make oral representations will be considered sympathetically.</w:t>
      </w:r>
    </w:p>
    <w:p w:rsidR="00BB2486" w:rsidRPr="007D09CA" w:rsidRDefault="00BB2486" w:rsidP="007D09CA">
      <w:pPr>
        <w:rPr>
          <w:rFonts w:cstheme="minorHAnsi"/>
          <w:sz w:val="24"/>
        </w:rPr>
      </w:pPr>
      <w:r>
        <w:rPr>
          <w:rFonts w:cstheme="minorHAnsi"/>
          <w:sz w:val="24"/>
        </w:rPr>
        <w:t>You will be informed, in writing, of its conclusion. This should be within 20 working days from when the complaint was received.</w:t>
      </w:r>
    </w:p>
    <w:p w:rsidR="007D09CA" w:rsidRPr="007D09CA" w:rsidRDefault="007D09CA" w:rsidP="007D09CA">
      <w:pPr>
        <w:rPr>
          <w:rFonts w:cstheme="minorHAnsi"/>
          <w:sz w:val="24"/>
        </w:rPr>
      </w:pPr>
      <w:r w:rsidRPr="007D09CA">
        <w:rPr>
          <w:rFonts w:cstheme="minorHAnsi"/>
          <w:sz w:val="24"/>
        </w:rPr>
        <w:t>If you still feel dissatisfied, you will need to refer the matter to the Secretary of State using the details as listed below. Please note however, that The Secretary of State’s powers are delegated to the school complaints unit (SCU). The SCU will</w:t>
      </w:r>
      <w:r w:rsidR="003C2502">
        <w:rPr>
          <w:rFonts w:cstheme="minorHAnsi"/>
          <w:sz w:val="24"/>
        </w:rPr>
        <w:t xml:space="preserve"> only consider cases where the Governing B</w:t>
      </w:r>
      <w:r w:rsidRPr="007D09CA">
        <w:rPr>
          <w:rFonts w:cstheme="minorHAnsi"/>
          <w:sz w:val="24"/>
        </w:rPr>
        <w:t>ody has acted unlawfully or unreasonably. It will only overturn a decision in extreme circumstances. If</w:t>
      </w:r>
      <w:r w:rsidR="006473B4">
        <w:rPr>
          <w:rFonts w:cstheme="minorHAnsi"/>
          <w:sz w:val="24"/>
        </w:rPr>
        <w:t>,</w:t>
      </w:r>
      <w:r w:rsidRPr="007D09CA">
        <w:rPr>
          <w:rFonts w:cstheme="minorHAnsi"/>
          <w:sz w:val="24"/>
        </w:rPr>
        <w:t xml:space="preserve"> however, it decides that a school has not followed its published procedures, it has the power to direct that the process is re-visited.</w:t>
      </w:r>
    </w:p>
    <w:tbl>
      <w:tblPr>
        <w:tblStyle w:val="TableGrid"/>
        <w:tblW w:w="0" w:type="auto"/>
        <w:tblLook w:val="04A0" w:firstRow="1" w:lastRow="0" w:firstColumn="1" w:lastColumn="0" w:noHBand="0" w:noVBand="1"/>
      </w:tblPr>
      <w:tblGrid>
        <w:gridCol w:w="1668"/>
        <w:gridCol w:w="9014"/>
      </w:tblGrid>
      <w:tr w:rsidR="007D09CA" w:rsidRPr="007D09CA" w:rsidTr="00243B01">
        <w:tc>
          <w:tcPr>
            <w:tcW w:w="1668" w:type="dxa"/>
          </w:tcPr>
          <w:p w:rsidR="007D09CA" w:rsidRPr="007D09CA" w:rsidRDefault="007D09CA" w:rsidP="007D09CA">
            <w:pPr>
              <w:rPr>
                <w:rFonts w:cstheme="minorHAnsi"/>
                <w:sz w:val="24"/>
              </w:rPr>
            </w:pPr>
            <w:r w:rsidRPr="007D09CA">
              <w:rPr>
                <w:rFonts w:cstheme="minorHAnsi"/>
                <w:sz w:val="24"/>
              </w:rPr>
              <w:t>Telephone</w:t>
            </w:r>
          </w:p>
        </w:tc>
        <w:tc>
          <w:tcPr>
            <w:tcW w:w="9014" w:type="dxa"/>
          </w:tcPr>
          <w:p w:rsidR="007D09CA" w:rsidRPr="007D09CA" w:rsidRDefault="007D09CA" w:rsidP="007D09CA">
            <w:pPr>
              <w:rPr>
                <w:rFonts w:cstheme="minorHAnsi"/>
                <w:sz w:val="24"/>
              </w:rPr>
            </w:pPr>
            <w:r w:rsidRPr="007D09CA">
              <w:rPr>
                <w:rFonts w:cstheme="minorHAnsi"/>
                <w:sz w:val="24"/>
              </w:rPr>
              <w:t>0370 000 2288</w:t>
            </w:r>
          </w:p>
        </w:tc>
      </w:tr>
      <w:tr w:rsidR="007D09CA" w:rsidRPr="007D09CA" w:rsidTr="00243B01">
        <w:tc>
          <w:tcPr>
            <w:tcW w:w="1668" w:type="dxa"/>
          </w:tcPr>
          <w:p w:rsidR="007D09CA" w:rsidRPr="007D09CA" w:rsidRDefault="007D09CA" w:rsidP="007D09CA">
            <w:pPr>
              <w:rPr>
                <w:rFonts w:cstheme="minorHAnsi"/>
                <w:sz w:val="24"/>
              </w:rPr>
            </w:pPr>
            <w:r w:rsidRPr="007D09CA">
              <w:rPr>
                <w:rFonts w:cstheme="minorHAnsi"/>
                <w:sz w:val="24"/>
              </w:rPr>
              <w:t>Online</w:t>
            </w:r>
          </w:p>
        </w:tc>
        <w:tc>
          <w:tcPr>
            <w:tcW w:w="9014" w:type="dxa"/>
          </w:tcPr>
          <w:p w:rsidR="007D09CA" w:rsidRPr="007D09CA" w:rsidRDefault="008715FA" w:rsidP="007D09CA">
            <w:pPr>
              <w:rPr>
                <w:rFonts w:cstheme="minorHAnsi"/>
                <w:sz w:val="24"/>
              </w:rPr>
            </w:pPr>
            <w:hyperlink r:id="rId8" w:history="1">
              <w:r w:rsidR="007D09CA" w:rsidRPr="007D09CA">
                <w:rPr>
                  <w:rFonts w:cstheme="minorHAnsi"/>
                  <w:color w:val="0000FF" w:themeColor="hyperlink"/>
                  <w:sz w:val="24"/>
                  <w:u w:val="single"/>
                </w:rPr>
                <w:t>www.education.gov.uk/help/contactus</w:t>
              </w:r>
            </w:hyperlink>
          </w:p>
          <w:p w:rsidR="007D09CA" w:rsidRPr="007D09CA" w:rsidRDefault="007D09CA" w:rsidP="007D09CA">
            <w:pPr>
              <w:rPr>
                <w:rFonts w:cstheme="minorHAnsi"/>
                <w:sz w:val="24"/>
              </w:rPr>
            </w:pPr>
          </w:p>
        </w:tc>
      </w:tr>
      <w:tr w:rsidR="007D09CA" w:rsidRPr="007D09CA" w:rsidTr="00243B01">
        <w:tc>
          <w:tcPr>
            <w:tcW w:w="1668" w:type="dxa"/>
          </w:tcPr>
          <w:p w:rsidR="007D09CA" w:rsidRPr="007D09CA" w:rsidRDefault="007D09CA" w:rsidP="007D09CA">
            <w:pPr>
              <w:rPr>
                <w:rFonts w:cstheme="minorHAnsi"/>
                <w:sz w:val="24"/>
              </w:rPr>
            </w:pPr>
            <w:r w:rsidRPr="007D09CA">
              <w:rPr>
                <w:rFonts w:cstheme="minorHAnsi"/>
                <w:sz w:val="24"/>
              </w:rPr>
              <w:t>Letter</w:t>
            </w:r>
          </w:p>
        </w:tc>
        <w:tc>
          <w:tcPr>
            <w:tcW w:w="9014" w:type="dxa"/>
          </w:tcPr>
          <w:p w:rsidR="007D09CA" w:rsidRPr="007D09CA" w:rsidRDefault="007D09CA" w:rsidP="007D09CA">
            <w:pPr>
              <w:rPr>
                <w:rFonts w:cstheme="minorHAnsi"/>
                <w:sz w:val="24"/>
              </w:rPr>
            </w:pPr>
            <w:r w:rsidRPr="007D09CA">
              <w:rPr>
                <w:rFonts w:cstheme="minorHAnsi"/>
                <w:sz w:val="24"/>
              </w:rPr>
              <w:t>DFE, School Complaints Unit, Second Floor, Piccadilly Gate, Store Street, Manchester. M1 2WD</w:t>
            </w:r>
          </w:p>
        </w:tc>
      </w:tr>
    </w:tbl>
    <w:p w:rsidR="007D09CA" w:rsidRPr="007D09CA" w:rsidRDefault="007D09CA" w:rsidP="007D09CA">
      <w:pPr>
        <w:rPr>
          <w:rFonts w:cstheme="minorHAnsi"/>
          <w:sz w:val="24"/>
        </w:rPr>
      </w:pPr>
    </w:p>
    <w:p w:rsidR="007D09CA" w:rsidRPr="007D09CA" w:rsidRDefault="007D09CA" w:rsidP="007D09CA">
      <w:pPr>
        <w:rPr>
          <w:rFonts w:cstheme="minorHAnsi"/>
          <w:sz w:val="24"/>
        </w:rPr>
      </w:pPr>
    </w:p>
    <w:p w:rsidR="000C778E" w:rsidRPr="000C778E" w:rsidRDefault="000C778E" w:rsidP="000C778E">
      <w:pPr>
        <w:spacing w:after="0" w:line="240" w:lineRule="auto"/>
        <w:jc w:val="both"/>
        <w:rPr>
          <w:rFonts w:eastAsia="Times New Roman" w:cstheme="minorHAnsi"/>
          <w:b/>
          <w:i/>
          <w:snapToGrid w:val="0"/>
          <w:sz w:val="28"/>
          <w:szCs w:val="28"/>
        </w:rPr>
      </w:pPr>
      <w:r w:rsidRPr="000C778E">
        <w:rPr>
          <w:rFonts w:eastAsia="Times New Roman" w:cstheme="minorHAnsi"/>
          <w:b/>
          <w:i/>
          <w:snapToGrid w:val="0"/>
          <w:sz w:val="28"/>
          <w:szCs w:val="28"/>
        </w:rPr>
        <w:t>We view all complaints in a positive way, as it helps the school improve its practices. However, persistent complainants will be dealt with via the Serial, Persistent and Unreasonable Complaints Policy.</w:t>
      </w:r>
    </w:p>
    <w:p w:rsidR="007D09CA" w:rsidRPr="007D09CA" w:rsidRDefault="007D09CA" w:rsidP="007D09CA">
      <w:pPr>
        <w:rPr>
          <w:rFonts w:cstheme="minorHAnsi"/>
        </w:rPr>
      </w:pPr>
    </w:p>
    <w:p w:rsidR="007D09CA" w:rsidRPr="007D09CA" w:rsidRDefault="007D09CA" w:rsidP="007D09CA">
      <w:pPr>
        <w:rPr>
          <w:rFonts w:cstheme="minorHAnsi"/>
        </w:rPr>
      </w:pPr>
    </w:p>
    <w:p w:rsidR="007D09CA" w:rsidRPr="007D09CA" w:rsidRDefault="007D09CA" w:rsidP="007D09CA">
      <w:pPr>
        <w:rPr>
          <w:rFonts w:cstheme="minorHAnsi"/>
        </w:rPr>
      </w:pPr>
    </w:p>
    <w:p w:rsidR="007D09CA" w:rsidRPr="007D09CA" w:rsidRDefault="007D09CA" w:rsidP="007D09CA">
      <w:pPr>
        <w:spacing w:after="0"/>
        <w:jc w:val="both"/>
        <w:rPr>
          <w:rFonts w:cstheme="minorHAnsi"/>
          <w:b/>
          <w:sz w:val="24"/>
          <w:szCs w:val="24"/>
        </w:rPr>
      </w:pPr>
    </w:p>
    <w:p w:rsidR="007D09CA" w:rsidRPr="007D09CA" w:rsidRDefault="007D09CA" w:rsidP="007D09CA">
      <w:pPr>
        <w:spacing w:after="0"/>
        <w:jc w:val="both"/>
        <w:rPr>
          <w:rFonts w:cstheme="minorHAnsi"/>
          <w:b/>
          <w:sz w:val="24"/>
          <w:szCs w:val="24"/>
        </w:rPr>
      </w:pPr>
    </w:p>
    <w:p w:rsidR="007D09CA" w:rsidRPr="007D09CA" w:rsidRDefault="007D09CA" w:rsidP="007D09CA">
      <w:pPr>
        <w:spacing w:after="0"/>
        <w:jc w:val="both"/>
        <w:rPr>
          <w:rFonts w:cstheme="minorHAnsi"/>
          <w:b/>
          <w:sz w:val="24"/>
          <w:szCs w:val="24"/>
        </w:rPr>
      </w:pPr>
    </w:p>
    <w:p w:rsidR="007D09CA" w:rsidRPr="007D09CA" w:rsidRDefault="007D09CA" w:rsidP="007D09CA">
      <w:pPr>
        <w:spacing w:after="0"/>
        <w:jc w:val="both"/>
        <w:rPr>
          <w:rFonts w:cstheme="minorHAnsi"/>
          <w:b/>
          <w:sz w:val="24"/>
          <w:szCs w:val="24"/>
        </w:rPr>
      </w:pPr>
    </w:p>
    <w:p w:rsidR="000C778E" w:rsidRDefault="000C778E" w:rsidP="007D09CA">
      <w:pPr>
        <w:rPr>
          <w:rFonts w:cstheme="minorHAnsi"/>
          <w:b/>
          <w:sz w:val="24"/>
          <w:szCs w:val="24"/>
        </w:rPr>
      </w:pPr>
    </w:p>
    <w:p w:rsidR="007D09CA" w:rsidRPr="006473B4" w:rsidRDefault="00C62520" w:rsidP="007D09CA">
      <w:pPr>
        <w:rPr>
          <w:rFonts w:cstheme="minorHAnsi"/>
          <w:b/>
          <w:sz w:val="28"/>
        </w:rPr>
      </w:pPr>
      <w:r>
        <w:rPr>
          <w:rFonts w:cstheme="minorHAnsi"/>
          <w:b/>
          <w:i/>
          <w:sz w:val="28"/>
          <w:u w:val="single" w:color="001F4E"/>
        </w:rPr>
        <w:lastRenderedPageBreak/>
        <w:t>Slingsby</w:t>
      </w:r>
      <w:r w:rsidR="007D09CA" w:rsidRPr="007D09CA">
        <w:rPr>
          <w:rFonts w:cstheme="minorHAnsi"/>
          <w:b/>
          <w:i/>
          <w:sz w:val="28"/>
          <w:u w:val="single" w:color="001F4E"/>
        </w:rPr>
        <w:t xml:space="preserve"> Community Primary School</w:t>
      </w:r>
      <w:r w:rsidR="007D09CA" w:rsidRPr="007D09CA">
        <w:rPr>
          <w:rFonts w:cstheme="minorHAnsi"/>
          <w:b/>
          <w:sz w:val="28"/>
          <w:u w:val="single" w:color="001F4E"/>
        </w:rPr>
        <w:t>:  Meeting request form</w:t>
      </w:r>
    </w:p>
    <w:p w:rsidR="007D09CA" w:rsidRPr="007D09CA" w:rsidRDefault="007D09CA" w:rsidP="007D09CA">
      <w:pPr>
        <w:rPr>
          <w:rFonts w:cstheme="minorHAnsi"/>
        </w:rPr>
      </w:pPr>
      <w:r w:rsidRPr="007D09CA">
        <w:rPr>
          <w:rFonts w:cstheme="minorHAnsi"/>
        </w:rPr>
        <w:t xml:space="preserve">I wish to meet </w:t>
      </w:r>
      <w:r w:rsidRPr="007D09CA">
        <w:rPr>
          <w:rFonts w:cstheme="minorHAnsi"/>
          <w:i/>
        </w:rPr>
        <w:t xml:space="preserve">[insert name of the member of staff] </w:t>
      </w:r>
      <w:r w:rsidRPr="007D09CA">
        <w:rPr>
          <w:rFonts w:cstheme="minorHAnsi"/>
        </w:rPr>
        <w:t>to discuss the following matter:</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10482"/>
      </w:tblGrid>
      <w:tr w:rsidR="007D09CA" w:rsidRPr="007D09CA" w:rsidTr="00243B01">
        <w:trPr>
          <w:trHeight w:val="1355"/>
        </w:trPr>
        <w:tc>
          <w:tcPr>
            <w:tcW w:w="5000" w:type="pct"/>
          </w:tcPr>
          <w:p w:rsidR="007D09CA" w:rsidRDefault="00FD69C2" w:rsidP="007D09CA">
            <w:pPr>
              <w:widowControl w:val="0"/>
              <w:autoSpaceDE w:val="0"/>
              <w:autoSpaceDN w:val="0"/>
              <w:spacing w:before="72" w:after="0" w:line="240" w:lineRule="auto"/>
              <w:ind w:left="151"/>
              <w:rPr>
                <w:rFonts w:eastAsia="Arial" w:cstheme="minorHAnsi"/>
                <w:color w:val="001F4E"/>
                <w:lang w:eastAsia="en-GB" w:bidi="en-GB"/>
              </w:rPr>
            </w:pPr>
            <w:r>
              <w:rPr>
                <w:rFonts w:eastAsia="Arial" w:cstheme="minorHAnsi"/>
                <w:color w:val="001F4E"/>
                <w:lang w:eastAsia="en-GB" w:bidi="en-GB"/>
              </w:rPr>
              <w:t>Brief details of topic</w:t>
            </w:r>
            <w:r w:rsidR="007D09CA" w:rsidRPr="007D09CA">
              <w:rPr>
                <w:rFonts w:eastAsia="Arial" w:cstheme="minorHAnsi"/>
                <w:color w:val="001F4E"/>
                <w:lang w:eastAsia="en-GB" w:bidi="en-GB"/>
              </w:rPr>
              <w:t xml:space="preserve"> to be discussed:</w:t>
            </w:r>
          </w:p>
          <w:p w:rsidR="006473B4" w:rsidRDefault="006473B4" w:rsidP="007D09CA">
            <w:pPr>
              <w:widowControl w:val="0"/>
              <w:autoSpaceDE w:val="0"/>
              <w:autoSpaceDN w:val="0"/>
              <w:spacing w:before="72" w:after="0" w:line="240" w:lineRule="auto"/>
              <w:ind w:left="151"/>
              <w:rPr>
                <w:rFonts w:eastAsia="Arial" w:cstheme="minorHAnsi"/>
                <w:color w:val="001F4E"/>
                <w:lang w:eastAsia="en-GB" w:bidi="en-GB"/>
              </w:rPr>
            </w:pPr>
          </w:p>
          <w:p w:rsidR="006473B4" w:rsidRDefault="006473B4" w:rsidP="007D09CA">
            <w:pPr>
              <w:widowControl w:val="0"/>
              <w:autoSpaceDE w:val="0"/>
              <w:autoSpaceDN w:val="0"/>
              <w:spacing w:before="72" w:after="0" w:line="240" w:lineRule="auto"/>
              <w:ind w:left="151"/>
              <w:rPr>
                <w:rFonts w:eastAsia="Arial" w:cstheme="minorHAnsi"/>
                <w:color w:val="001F4E"/>
                <w:lang w:eastAsia="en-GB" w:bidi="en-GB"/>
              </w:rPr>
            </w:pPr>
          </w:p>
          <w:p w:rsidR="006473B4" w:rsidRDefault="006473B4" w:rsidP="007D09CA">
            <w:pPr>
              <w:widowControl w:val="0"/>
              <w:autoSpaceDE w:val="0"/>
              <w:autoSpaceDN w:val="0"/>
              <w:spacing w:before="72" w:after="0" w:line="240" w:lineRule="auto"/>
              <w:ind w:left="151"/>
              <w:rPr>
                <w:rFonts w:eastAsia="Arial" w:cstheme="minorHAnsi"/>
                <w:color w:val="001F4E"/>
                <w:lang w:eastAsia="en-GB" w:bidi="en-GB"/>
              </w:rPr>
            </w:pPr>
          </w:p>
          <w:p w:rsidR="006473B4" w:rsidRDefault="006473B4" w:rsidP="007D09CA">
            <w:pPr>
              <w:widowControl w:val="0"/>
              <w:autoSpaceDE w:val="0"/>
              <w:autoSpaceDN w:val="0"/>
              <w:spacing w:before="72" w:after="0" w:line="240" w:lineRule="auto"/>
              <w:ind w:left="151"/>
              <w:rPr>
                <w:rFonts w:eastAsia="Arial" w:cstheme="minorHAnsi"/>
                <w:color w:val="001F4E"/>
                <w:lang w:eastAsia="en-GB" w:bidi="en-GB"/>
              </w:rPr>
            </w:pPr>
          </w:p>
          <w:p w:rsidR="006473B4" w:rsidRDefault="006473B4" w:rsidP="007D09CA">
            <w:pPr>
              <w:widowControl w:val="0"/>
              <w:autoSpaceDE w:val="0"/>
              <w:autoSpaceDN w:val="0"/>
              <w:spacing w:before="72" w:after="0" w:line="240" w:lineRule="auto"/>
              <w:ind w:left="151"/>
              <w:rPr>
                <w:rFonts w:eastAsia="Arial" w:cstheme="minorHAnsi"/>
                <w:color w:val="001F4E"/>
                <w:lang w:eastAsia="en-GB" w:bidi="en-GB"/>
              </w:rPr>
            </w:pPr>
          </w:p>
          <w:p w:rsidR="006473B4" w:rsidRDefault="006473B4" w:rsidP="007D09CA">
            <w:pPr>
              <w:widowControl w:val="0"/>
              <w:autoSpaceDE w:val="0"/>
              <w:autoSpaceDN w:val="0"/>
              <w:spacing w:before="72" w:after="0" w:line="240" w:lineRule="auto"/>
              <w:ind w:left="151"/>
              <w:rPr>
                <w:rFonts w:eastAsia="Arial" w:cstheme="minorHAnsi"/>
                <w:color w:val="001F4E"/>
                <w:lang w:eastAsia="en-GB" w:bidi="en-GB"/>
              </w:rPr>
            </w:pPr>
          </w:p>
          <w:p w:rsidR="006473B4" w:rsidRDefault="006473B4" w:rsidP="007D09CA">
            <w:pPr>
              <w:widowControl w:val="0"/>
              <w:autoSpaceDE w:val="0"/>
              <w:autoSpaceDN w:val="0"/>
              <w:spacing w:before="72" w:after="0" w:line="240" w:lineRule="auto"/>
              <w:ind w:left="151"/>
              <w:rPr>
                <w:rFonts w:eastAsia="Arial" w:cstheme="minorHAnsi"/>
                <w:lang w:eastAsia="en-GB" w:bidi="en-GB"/>
              </w:rPr>
            </w:pPr>
          </w:p>
          <w:p w:rsidR="0011110B" w:rsidRDefault="0011110B" w:rsidP="007D09CA">
            <w:pPr>
              <w:widowControl w:val="0"/>
              <w:autoSpaceDE w:val="0"/>
              <w:autoSpaceDN w:val="0"/>
              <w:spacing w:before="72" w:after="0" w:line="240" w:lineRule="auto"/>
              <w:ind w:left="151"/>
              <w:rPr>
                <w:rFonts w:eastAsia="Arial" w:cstheme="minorHAnsi"/>
                <w:lang w:eastAsia="en-GB" w:bidi="en-GB"/>
              </w:rPr>
            </w:pPr>
          </w:p>
          <w:p w:rsidR="0011110B" w:rsidRDefault="0011110B" w:rsidP="007D09CA">
            <w:pPr>
              <w:widowControl w:val="0"/>
              <w:autoSpaceDE w:val="0"/>
              <w:autoSpaceDN w:val="0"/>
              <w:spacing w:before="72" w:after="0" w:line="240" w:lineRule="auto"/>
              <w:ind w:left="151"/>
              <w:rPr>
                <w:rFonts w:eastAsia="Arial" w:cstheme="minorHAnsi"/>
                <w:lang w:eastAsia="en-GB" w:bidi="en-GB"/>
              </w:rPr>
            </w:pPr>
          </w:p>
          <w:p w:rsidR="0011110B" w:rsidRDefault="0011110B" w:rsidP="007D09CA">
            <w:pPr>
              <w:widowControl w:val="0"/>
              <w:autoSpaceDE w:val="0"/>
              <w:autoSpaceDN w:val="0"/>
              <w:spacing w:before="72" w:after="0" w:line="240" w:lineRule="auto"/>
              <w:ind w:left="151"/>
              <w:rPr>
                <w:rFonts w:eastAsia="Arial" w:cstheme="minorHAnsi"/>
                <w:lang w:eastAsia="en-GB" w:bidi="en-GB"/>
              </w:rPr>
            </w:pPr>
          </w:p>
          <w:p w:rsidR="0011110B" w:rsidRPr="007D09CA" w:rsidRDefault="0011110B" w:rsidP="007D09CA">
            <w:pPr>
              <w:widowControl w:val="0"/>
              <w:autoSpaceDE w:val="0"/>
              <w:autoSpaceDN w:val="0"/>
              <w:spacing w:before="72" w:after="0" w:line="240" w:lineRule="auto"/>
              <w:ind w:left="151"/>
              <w:rPr>
                <w:rFonts w:eastAsia="Arial" w:cstheme="minorHAnsi"/>
                <w:lang w:eastAsia="en-GB" w:bidi="en-GB"/>
              </w:rPr>
            </w:pPr>
          </w:p>
        </w:tc>
      </w:tr>
      <w:tr w:rsidR="007D09CA" w:rsidRPr="007D09CA" w:rsidTr="00243B01">
        <w:trPr>
          <w:trHeight w:val="1355"/>
        </w:trPr>
        <w:tc>
          <w:tcPr>
            <w:tcW w:w="5000" w:type="pct"/>
          </w:tcPr>
          <w:p w:rsidR="007D09CA" w:rsidRDefault="007D09CA" w:rsidP="0011110B">
            <w:pPr>
              <w:widowControl w:val="0"/>
              <w:autoSpaceDE w:val="0"/>
              <w:autoSpaceDN w:val="0"/>
              <w:spacing w:before="72" w:after="0" w:line="240" w:lineRule="auto"/>
              <w:ind w:left="151"/>
              <w:rPr>
                <w:rFonts w:eastAsia="Arial" w:cstheme="minorHAnsi"/>
                <w:color w:val="001F4E"/>
                <w:lang w:eastAsia="en-GB" w:bidi="en-GB"/>
              </w:rPr>
            </w:pPr>
            <w:r w:rsidRPr="007D09CA">
              <w:rPr>
                <w:rFonts w:eastAsia="Arial" w:cstheme="minorHAnsi"/>
                <w:color w:val="001F4E"/>
                <w:lang w:eastAsia="en-GB" w:bidi="en-GB"/>
              </w:rPr>
              <w:t>Dates/times when it would be most convenient for a meeting:</w:t>
            </w:r>
          </w:p>
          <w:p w:rsidR="0011110B" w:rsidRDefault="0011110B" w:rsidP="0011110B">
            <w:pPr>
              <w:widowControl w:val="0"/>
              <w:autoSpaceDE w:val="0"/>
              <w:autoSpaceDN w:val="0"/>
              <w:spacing w:before="72" w:after="0" w:line="240" w:lineRule="auto"/>
              <w:ind w:left="151"/>
              <w:rPr>
                <w:rFonts w:eastAsia="Arial" w:cstheme="minorHAnsi"/>
                <w:color w:val="001F4E"/>
                <w:lang w:eastAsia="en-GB" w:bidi="en-GB"/>
              </w:rPr>
            </w:pPr>
          </w:p>
          <w:p w:rsidR="0011110B" w:rsidRDefault="0011110B" w:rsidP="0011110B">
            <w:pPr>
              <w:widowControl w:val="0"/>
              <w:autoSpaceDE w:val="0"/>
              <w:autoSpaceDN w:val="0"/>
              <w:spacing w:before="72" w:after="0" w:line="240" w:lineRule="auto"/>
              <w:ind w:left="151"/>
              <w:rPr>
                <w:rFonts w:eastAsia="Arial" w:cstheme="minorHAnsi"/>
                <w:color w:val="001F4E"/>
                <w:lang w:eastAsia="en-GB" w:bidi="en-GB"/>
              </w:rPr>
            </w:pPr>
          </w:p>
          <w:p w:rsidR="0011110B" w:rsidRDefault="0011110B" w:rsidP="0011110B">
            <w:pPr>
              <w:widowControl w:val="0"/>
              <w:autoSpaceDE w:val="0"/>
              <w:autoSpaceDN w:val="0"/>
              <w:spacing w:before="72" w:after="0" w:line="240" w:lineRule="auto"/>
              <w:ind w:left="151"/>
              <w:rPr>
                <w:rFonts w:eastAsia="Arial" w:cstheme="minorHAnsi"/>
                <w:color w:val="001F4E"/>
                <w:lang w:eastAsia="en-GB" w:bidi="en-GB"/>
              </w:rPr>
            </w:pPr>
          </w:p>
          <w:p w:rsidR="0011110B" w:rsidRPr="007D09CA" w:rsidRDefault="0011110B" w:rsidP="0011110B">
            <w:pPr>
              <w:widowControl w:val="0"/>
              <w:autoSpaceDE w:val="0"/>
              <w:autoSpaceDN w:val="0"/>
              <w:spacing w:before="72" w:after="0" w:line="240" w:lineRule="auto"/>
              <w:ind w:left="151"/>
              <w:rPr>
                <w:rFonts w:eastAsia="Arial" w:cstheme="minorHAnsi"/>
                <w:color w:val="001F4E"/>
                <w:lang w:eastAsia="en-GB" w:bidi="en-GB"/>
              </w:rPr>
            </w:pPr>
          </w:p>
        </w:tc>
      </w:tr>
    </w:tbl>
    <w:p w:rsidR="007D09CA" w:rsidRPr="007D09CA" w:rsidRDefault="007D09CA" w:rsidP="007D09CA">
      <w:pPr>
        <w:rPr>
          <w:rFonts w:cstheme="minorHAnsi"/>
        </w:rPr>
      </w:pPr>
      <w:r w:rsidRPr="007D09CA">
        <w:rPr>
          <w:rFonts w:cstheme="minorHAnsi"/>
        </w:rPr>
        <w:t>Your name:</w:t>
      </w:r>
    </w:p>
    <w:p w:rsidR="007D09CA" w:rsidRPr="007D09CA" w:rsidRDefault="007D09CA" w:rsidP="007D09CA">
      <w:pPr>
        <w:rPr>
          <w:rFonts w:cstheme="minorHAnsi"/>
        </w:rPr>
      </w:pPr>
      <w:r w:rsidRPr="007D09CA">
        <w:rPr>
          <w:rFonts w:cstheme="minorHAnsi"/>
        </w:rPr>
        <w:t xml:space="preserve">Relationship with school (eg parent of a pupil on the school roll): </w:t>
      </w:r>
    </w:p>
    <w:p w:rsidR="007D09CA" w:rsidRPr="007D09CA" w:rsidRDefault="007D09CA" w:rsidP="007D09CA">
      <w:pPr>
        <w:rPr>
          <w:rFonts w:cstheme="minorHAnsi"/>
        </w:rPr>
      </w:pPr>
      <w:r w:rsidRPr="007D09CA">
        <w:rPr>
          <w:rFonts w:cstheme="minorHAnsi"/>
        </w:rPr>
        <w:t>Pupil’s name (if relevant to the matter to be discussed):</w:t>
      </w:r>
    </w:p>
    <w:p w:rsidR="007D09CA" w:rsidRPr="007D09CA" w:rsidRDefault="007D09CA" w:rsidP="007D09CA">
      <w:pPr>
        <w:rPr>
          <w:rFonts w:cstheme="minorHAnsi"/>
        </w:rPr>
      </w:pPr>
      <w:r w:rsidRPr="007D09CA">
        <w:rPr>
          <w:rFonts w:cstheme="minorHAnsi"/>
        </w:rPr>
        <w:t>Your address:</w:t>
      </w:r>
    </w:p>
    <w:p w:rsidR="007D09CA" w:rsidRPr="007D09CA" w:rsidRDefault="007D09CA" w:rsidP="007D09CA">
      <w:pPr>
        <w:rPr>
          <w:rFonts w:cstheme="minorHAnsi"/>
        </w:rPr>
      </w:pPr>
    </w:p>
    <w:p w:rsidR="007D09CA" w:rsidRPr="007D09CA" w:rsidRDefault="007D09CA" w:rsidP="007D09CA">
      <w:pPr>
        <w:rPr>
          <w:rFonts w:cstheme="minorHAnsi"/>
        </w:rPr>
      </w:pPr>
      <w:r w:rsidRPr="007D09CA">
        <w:rPr>
          <w:rFonts w:cstheme="minorHAnsi"/>
        </w:rPr>
        <w:t>Telephone numbers</w:t>
      </w:r>
    </w:p>
    <w:p w:rsidR="007D09CA" w:rsidRPr="007D09CA" w:rsidRDefault="007D09CA" w:rsidP="007D09CA">
      <w:pPr>
        <w:rPr>
          <w:rFonts w:cstheme="minorHAnsi"/>
        </w:rPr>
      </w:pPr>
      <w:r w:rsidRPr="007D09CA">
        <w:rPr>
          <w:rFonts w:cstheme="minorHAnsi"/>
        </w:rPr>
        <w:t>Daytime:</w:t>
      </w:r>
      <w:r w:rsidRPr="007D09CA">
        <w:rPr>
          <w:rFonts w:cstheme="minorHAnsi"/>
        </w:rPr>
        <w:tab/>
        <w:t xml:space="preserve">                                                                                      Evening:</w:t>
      </w:r>
    </w:p>
    <w:p w:rsidR="007D09CA" w:rsidRPr="007D09CA" w:rsidRDefault="007D09CA" w:rsidP="007D09CA">
      <w:pPr>
        <w:rPr>
          <w:rFonts w:cstheme="minorHAnsi"/>
        </w:rPr>
      </w:pPr>
    </w:p>
    <w:p w:rsidR="007D09CA" w:rsidRPr="007D09CA" w:rsidRDefault="007D09CA" w:rsidP="007D09CA">
      <w:pPr>
        <w:rPr>
          <w:rFonts w:cstheme="minorHAnsi"/>
        </w:rPr>
      </w:pPr>
      <w:r w:rsidRPr="007D09CA">
        <w:rPr>
          <w:rFonts w:cstheme="minorHAnsi"/>
        </w:rPr>
        <w:t>Email address:</w:t>
      </w:r>
    </w:p>
    <w:p w:rsidR="007D09CA" w:rsidRPr="007D09CA" w:rsidRDefault="007D09CA" w:rsidP="007D09CA">
      <w:pPr>
        <w:rPr>
          <w:rFonts w:cstheme="minorHAnsi"/>
        </w:rPr>
      </w:pPr>
    </w:p>
    <w:p w:rsidR="007D09CA" w:rsidRPr="007D09CA" w:rsidRDefault="007D09CA" w:rsidP="007D09CA">
      <w:pPr>
        <w:rPr>
          <w:rFonts w:cstheme="minorHAnsi"/>
        </w:rPr>
      </w:pPr>
      <w:r w:rsidRPr="007D09CA">
        <w:rPr>
          <w:rFonts w:cstheme="minorHAnsi"/>
        </w:rPr>
        <w:t>Signed</w:t>
      </w:r>
      <w:r w:rsidRPr="007D09CA">
        <w:rPr>
          <w:rFonts w:cstheme="minorHAnsi"/>
        </w:rPr>
        <w:tab/>
        <w:t xml:space="preserve">                                                                                                     Date:</w:t>
      </w:r>
    </w:p>
    <w:p w:rsidR="007D09CA" w:rsidRPr="007D09CA" w:rsidRDefault="007D09CA" w:rsidP="007D09CA">
      <w:pPr>
        <w:rPr>
          <w:rFonts w:cstheme="minorHAnsi"/>
        </w:rPr>
      </w:pPr>
    </w:p>
    <w:p w:rsidR="0011110B" w:rsidRPr="009C37C3" w:rsidRDefault="0011110B" w:rsidP="009C37C3">
      <w:pPr>
        <w:spacing w:after="0"/>
        <w:rPr>
          <w:rFonts w:cstheme="minorHAnsi"/>
          <w:b/>
          <w:color w:val="001F4E"/>
          <w:sz w:val="28"/>
          <w:szCs w:val="28"/>
        </w:rPr>
      </w:pPr>
      <w:r w:rsidRPr="0011110B">
        <w:rPr>
          <w:rFonts w:cstheme="minorHAnsi"/>
          <w:b/>
          <w:color w:val="001F4E"/>
          <w:sz w:val="28"/>
          <w:szCs w:val="28"/>
        </w:rPr>
        <w:t>Please complete this form and return it to the school office.</w:t>
      </w:r>
      <w:r>
        <w:rPr>
          <w:rFonts w:cstheme="minorHAnsi"/>
          <w:b/>
          <w:color w:val="001F4E"/>
          <w:sz w:val="28"/>
          <w:szCs w:val="28"/>
        </w:rPr>
        <w:t xml:space="preserve"> </w:t>
      </w:r>
      <w:r w:rsidRPr="0011110B">
        <w:rPr>
          <w:rFonts w:cstheme="minorHAnsi"/>
          <w:b/>
          <w:color w:val="001F4E"/>
          <w:sz w:val="28"/>
          <w:szCs w:val="28"/>
        </w:rPr>
        <w:t>Thank you.</w:t>
      </w:r>
    </w:p>
    <w:p w:rsidR="007D09CA" w:rsidRPr="007D09CA" w:rsidRDefault="007D09CA" w:rsidP="007D09CA">
      <w:pPr>
        <w:spacing w:after="0"/>
        <w:rPr>
          <w:rFonts w:cstheme="minorHAnsi"/>
          <w:i/>
          <w:sz w:val="24"/>
        </w:rPr>
      </w:pPr>
      <w:r w:rsidRPr="007D09CA">
        <w:rPr>
          <w:rFonts w:cstheme="minorHAnsi"/>
          <w:i/>
          <w:sz w:val="24"/>
        </w:rPr>
        <w:t>School use:</w:t>
      </w:r>
    </w:p>
    <w:tbl>
      <w:tblPr>
        <w:tblStyle w:val="TableGrid"/>
        <w:tblW w:w="0" w:type="auto"/>
        <w:tblLook w:val="04A0" w:firstRow="1" w:lastRow="0" w:firstColumn="1" w:lastColumn="0" w:noHBand="0" w:noVBand="1"/>
      </w:tblPr>
      <w:tblGrid>
        <w:gridCol w:w="5341"/>
        <w:gridCol w:w="5341"/>
      </w:tblGrid>
      <w:tr w:rsidR="007D09CA" w:rsidRPr="007D09CA" w:rsidTr="00243B01">
        <w:tc>
          <w:tcPr>
            <w:tcW w:w="5341" w:type="dxa"/>
          </w:tcPr>
          <w:p w:rsidR="007D09CA" w:rsidRPr="007D09CA" w:rsidRDefault="007D09CA" w:rsidP="007D09CA">
            <w:pPr>
              <w:rPr>
                <w:rFonts w:cstheme="minorHAnsi"/>
                <w:i/>
                <w:sz w:val="24"/>
              </w:rPr>
            </w:pPr>
            <w:r w:rsidRPr="007D09CA">
              <w:rPr>
                <w:rFonts w:cstheme="minorHAnsi"/>
                <w:i/>
                <w:sz w:val="24"/>
              </w:rPr>
              <w:t>Date form received:</w:t>
            </w:r>
          </w:p>
        </w:tc>
        <w:tc>
          <w:tcPr>
            <w:tcW w:w="5341" w:type="dxa"/>
          </w:tcPr>
          <w:p w:rsidR="007D09CA" w:rsidRPr="007D09CA" w:rsidRDefault="007D09CA" w:rsidP="007D09CA">
            <w:pPr>
              <w:rPr>
                <w:rFonts w:cstheme="minorHAnsi"/>
                <w:i/>
                <w:sz w:val="24"/>
              </w:rPr>
            </w:pPr>
            <w:r w:rsidRPr="007D09CA">
              <w:rPr>
                <w:rFonts w:cstheme="minorHAnsi"/>
                <w:i/>
                <w:sz w:val="24"/>
              </w:rPr>
              <w:t>Received by:</w:t>
            </w:r>
          </w:p>
        </w:tc>
      </w:tr>
      <w:tr w:rsidR="007D09CA" w:rsidRPr="007D09CA" w:rsidTr="00243B01">
        <w:tc>
          <w:tcPr>
            <w:tcW w:w="5341" w:type="dxa"/>
          </w:tcPr>
          <w:p w:rsidR="007D09CA" w:rsidRPr="007D09CA" w:rsidRDefault="007D09CA" w:rsidP="007D09CA">
            <w:pPr>
              <w:rPr>
                <w:rFonts w:cstheme="minorHAnsi"/>
                <w:i/>
                <w:sz w:val="24"/>
              </w:rPr>
            </w:pPr>
            <w:r w:rsidRPr="007D09CA">
              <w:rPr>
                <w:rFonts w:cstheme="minorHAnsi"/>
                <w:i/>
                <w:sz w:val="24"/>
              </w:rPr>
              <w:t>Date response sent:</w:t>
            </w:r>
          </w:p>
        </w:tc>
        <w:tc>
          <w:tcPr>
            <w:tcW w:w="5341" w:type="dxa"/>
          </w:tcPr>
          <w:p w:rsidR="007D09CA" w:rsidRPr="007D09CA" w:rsidRDefault="007D09CA" w:rsidP="007D09CA">
            <w:pPr>
              <w:rPr>
                <w:rFonts w:cstheme="minorHAnsi"/>
                <w:i/>
                <w:sz w:val="24"/>
              </w:rPr>
            </w:pPr>
            <w:r w:rsidRPr="007D09CA">
              <w:rPr>
                <w:rFonts w:cstheme="minorHAnsi"/>
                <w:i/>
                <w:sz w:val="24"/>
              </w:rPr>
              <w:t>Response sent by:</w:t>
            </w:r>
          </w:p>
        </w:tc>
      </w:tr>
    </w:tbl>
    <w:p w:rsidR="00382D91" w:rsidRPr="00382D91" w:rsidRDefault="00382D91" w:rsidP="00382D91">
      <w:pPr>
        <w:spacing w:after="120" w:line="240" w:lineRule="auto"/>
        <w:rPr>
          <w:rFonts w:ascii="Arial" w:eastAsia="Times New Roman" w:hAnsi="Arial" w:cs="Arial"/>
          <w:szCs w:val="24"/>
          <w:lang w:eastAsia="en-GB"/>
        </w:rPr>
      </w:pPr>
    </w:p>
    <w:sectPr w:rsidR="00382D91" w:rsidRPr="00382D91" w:rsidSect="00C92F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05E21"/>
    <w:multiLevelType w:val="hybridMultilevel"/>
    <w:tmpl w:val="CA62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EA27A8"/>
    <w:multiLevelType w:val="multilevel"/>
    <w:tmpl w:val="1BEA6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167C5C"/>
    <w:multiLevelType w:val="hybridMultilevel"/>
    <w:tmpl w:val="606ED27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7F72AC"/>
    <w:multiLevelType w:val="hybridMultilevel"/>
    <w:tmpl w:val="28E4F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Symbo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Symbol"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55C25C7"/>
    <w:multiLevelType w:val="multilevel"/>
    <w:tmpl w:val="DACED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3"/>
  </w:num>
  <w:num w:numId="4">
    <w:abstractNumId w:val="1"/>
  </w:num>
  <w:num w:numId="5">
    <w:abstractNumId w:val="1"/>
    <w:lvlOverride w:ilvl="2">
      <w:lvl w:ilvl="2">
        <w:numFmt w:val="bullet"/>
        <w:lvlText w:val=""/>
        <w:lvlJc w:val="left"/>
        <w:pPr>
          <w:tabs>
            <w:tab w:val="num" w:pos="2160"/>
          </w:tabs>
          <w:ind w:left="2160" w:hanging="360"/>
        </w:pPr>
        <w:rPr>
          <w:rFonts w:ascii="Symbol" w:hAnsi="Symbol" w:hint="default"/>
          <w:sz w:val="20"/>
        </w:rPr>
      </w:lvl>
    </w:lvlOverride>
  </w:num>
  <w:num w:numId="6">
    <w:abstractNumId w:val="1"/>
    <w:lvlOverride w:ilvl="2">
      <w:lvl w:ilvl="2">
        <w:numFmt w:val="decimal"/>
        <w:lvlText w:val="%3."/>
        <w:lvlJc w:val="left"/>
        <w:pPr>
          <w:tabs>
            <w:tab w:val="num" w:pos="2160"/>
          </w:tabs>
          <w:ind w:left="2160" w:hanging="360"/>
        </w:pPr>
      </w:lvl>
    </w:lvlOverride>
  </w:num>
  <w:num w:numId="7">
    <w:abstractNumId w:val="1"/>
    <w:lvlOverride w:ilvl="2">
      <w:lvl w:ilvl="2">
        <w:numFmt w:val="decimal"/>
        <w:lvlText w:val="%3."/>
        <w:lvlJc w:val="left"/>
        <w:pPr>
          <w:tabs>
            <w:tab w:val="num" w:pos="2160"/>
          </w:tabs>
          <w:ind w:left="2160" w:hanging="360"/>
        </w:pPr>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E5C"/>
    <w:rsid w:val="0000214C"/>
    <w:rsid w:val="000C7397"/>
    <w:rsid w:val="000C778E"/>
    <w:rsid w:val="0011110B"/>
    <w:rsid w:val="00130E5C"/>
    <w:rsid w:val="00160DAC"/>
    <w:rsid w:val="00196A47"/>
    <w:rsid w:val="001D630E"/>
    <w:rsid w:val="002F328F"/>
    <w:rsid w:val="00300B5A"/>
    <w:rsid w:val="00314A36"/>
    <w:rsid w:val="003577E9"/>
    <w:rsid w:val="00382D91"/>
    <w:rsid w:val="00385E6E"/>
    <w:rsid w:val="003A4596"/>
    <w:rsid w:val="003C2502"/>
    <w:rsid w:val="004121B7"/>
    <w:rsid w:val="00463997"/>
    <w:rsid w:val="005C55BC"/>
    <w:rsid w:val="005D508A"/>
    <w:rsid w:val="005F35DE"/>
    <w:rsid w:val="006473B4"/>
    <w:rsid w:val="006B621C"/>
    <w:rsid w:val="007812E4"/>
    <w:rsid w:val="00797A7C"/>
    <w:rsid w:val="007C0718"/>
    <w:rsid w:val="007D09CA"/>
    <w:rsid w:val="00844209"/>
    <w:rsid w:val="008715FA"/>
    <w:rsid w:val="00882C67"/>
    <w:rsid w:val="008C3BDC"/>
    <w:rsid w:val="00945AA8"/>
    <w:rsid w:val="009C37C3"/>
    <w:rsid w:val="00A801C6"/>
    <w:rsid w:val="00B91C23"/>
    <w:rsid w:val="00BB2486"/>
    <w:rsid w:val="00BB55E3"/>
    <w:rsid w:val="00BE2640"/>
    <w:rsid w:val="00C62520"/>
    <w:rsid w:val="00C92F26"/>
    <w:rsid w:val="00CA182D"/>
    <w:rsid w:val="00CA50C1"/>
    <w:rsid w:val="00DC7678"/>
    <w:rsid w:val="00E21C9C"/>
    <w:rsid w:val="00E258B1"/>
    <w:rsid w:val="00F6735A"/>
    <w:rsid w:val="00F71EE1"/>
    <w:rsid w:val="00FD0584"/>
    <w:rsid w:val="00FD69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8A"/>
    <w:rPr>
      <w:rFonts w:ascii="Segoe UI" w:hAnsi="Segoe UI" w:cs="Segoe UI"/>
      <w:sz w:val="18"/>
      <w:szCs w:val="18"/>
    </w:rPr>
  </w:style>
  <w:style w:type="table" w:styleId="TableGrid">
    <w:name w:val="Table Grid"/>
    <w:basedOn w:val="TableNormal"/>
    <w:uiPriority w:val="59"/>
    <w:rsid w:val="007D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0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508A"/>
    <w:rPr>
      <w:rFonts w:ascii="Segoe UI" w:hAnsi="Segoe UI" w:cs="Segoe UI"/>
      <w:sz w:val="18"/>
      <w:szCs w:val="18"/>
    </w:rPr>
  </w:style>
  <w:style w:type="table" w:styleId="TableGrid">
    <w:name w:val="Table Grid"/>
    <w:basedOn w:val="TableNormal"/>
    <w:uiPriority w:val="59"/>
    <w:rsid w:val="007D0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48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help/contactus" TargetMode="External"/><Relationship Id="rId3" Type="http://schemas.microsoft.com/office/2007/relationships/stylesWithEffects" Target="stylesWithEffects.xml"/><Relationship Id="rId7" Type="http://schemas.openxmlformats.org/officeDocument/2006/relationships/hyperlink" Target="mailto:628370/admin@slingsby.n-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7058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2019-02-19T09:27:00Z</cp:lastPrinted>
  <dcterms:created xsi:type="dcterms:W3CDTF">2019-02-19T11:58:00Z</dcterms:created>
  <dcterms:modified xsi:type="dcterms:W3CDTF">2019-02-19T11:58:00Z</dcterms:modified>
</cp:coreProperties>
</file>