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5D" w:rsidRPr="00204C03" w:rsidRDefault="00C51327" w:rsidP="00C51327">
      <w:pPr>
        <w:jc w:val="center"/>
        <w:rPr>
          <w:rFonts w:ascii="Comic Sans MS" w:hAnsi="Comic Sans MS"/>
          <w:sz w:val="28"/>
          <w:szCs w:val="28"/>
        </w:rPr>
      </w:pPr>
      <w:bookmarkStart w:id="0" w:name="_GoBack"/>
      <w:bookmarkEnd w:id="0"/>
      <w:r w:rsidRPr="00204C03">
        <w:rPr>
          <w:rFonts w:ascii="Comic Sans MS" w:hAnsi="Comic Sans MS"/>
          <w:sz w:val="28"/>
          <w:szCs w:val="28"/>
        </w:rPr>
        <w:t>Facts about Guy Fawkes</w:t>
      </w:r>
    </w:p>
    <w:p w:rsidR="00C51327" w:rsidRDefault="00C51327" w:rsidP="00C51327">
      <w:pPr>
        <w:jc w:val="center"/>
      </w:pPr>
    </w:p>
    <w:p w:rsidR="00C51327" w:rsidRDefault="00C51327" w:rsidP="00C51327">
      <w:pPr>
        <w:jc w:val="center"/>
      </w:pPr>
      <w:r>
        <w:rPr>
          <w:noProof/>
          <w:lang w:eastAsia="en-GB"/>
        </w:rPr>
        <w:drawing>
          <wp:inline distT="0" distB="0" distL="0" distR="0" wp14:anchorId="7F37386B" wp14:editId="2F520DEE">
            <wp:extent cx="22669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66950" cy="1781175"/>
                    </a:xfrm>
                    <a:prstGeom prst="rect">
                      <a:avLst/>
                    </a:prstGeom>
                  </pic:spPr>
                </pic:pic>
              </a:graphicData>
            </a:graphic>
          </wp:inline>
        </w:drawing>
      </w:r>
    </w:p>
    <w:p w:rsidR="00204C03" w:rsidRPr="00204C03" w:rsidRDefault="00C51327"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C51327">
        <w:rPr>
          <w:rFonts w:ascii="Comic Sans MS" w:eastAsia="Times New Roman" w:hAnsi="Comic Sans MS" w:cs="Arial"/>
          <w:sz w:val="24"/>
          <w:szCs w:val="24"/>
          <w:lang w:eastAsia="en-GB"/>
        </w:rPr>
        <w:t>Guy Fawkes was born in York, in 1570.</w:t>
      </w:r>
      <w:r w:rsidR="00204C03" w:rsidRPr="00204C03">
        <w:rPr>
          <w:rFonts w:ascii="Comic Sans MS" w:eastAsia="Times New Roman" w:hAnsi="Comic Sans MS" w:cs="Arial"/>
          <w:sz w:val="24"/>
          <w:szCs w:val="24"/>
          <w:lang w:eastAsia="en-GB"/>
        </w:rPr>
        <w:t xml:space="preserve"> He liked to be called Guido Fawkes, Guido being Italian for Guy.</w:t>
      </w:r>
    </w:p>
    <w:p w:rsidR="00204C03" w:rsidRPr="00204C03" w:rsidRDefault="00204C03"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204C03">
        <w:rPr>
          <w:rFonts w:ascii="Comic Sans MS" w:eastAsia="Times New Roman" w:hAnsi="Comic Sans MS" w:cs="Arial"/>
          <w:sz w:val="24"/>
          <w:szCs w:val="24"/>
          <w:lang w:eastAsia="en-GB"/>
        </w:rPr>
        <w:t xml:space="preserve">Guy Fawkes was a Catholic at a time when the religion of England was Protestant. This meant that Guy became upset and angry that he wasn’t free to practise the religion of his choice. </w:t>
      </w:r>
    </w:p>
    <w:p w:rsidR="00204C03" w:rsidRPr="00204C03" w:rsidRDefault="00204C03"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C51327">
        <w:rPr>
          <w:rFonts w:ascii="Comic Sans MS" w:eastAsia="Times New Roman" w:hAnsi="Comic Sans MS" w:cs="Arial"/>
          <w:sz w:val="24"/>
          <w:szCs w:val="24"/>
          <w:lang w:eastAsia="en-GB"/>
        </w:rPr>
        <w:t>Bonfire night, on the 5th November every year, remembers Guy Fawkes and the failed Gunpowder Plot.</w:t>
      </w:r>
      <w:r w:rsidRPr="00204C03">
        <w:rPr>
          <w:rFonts w:ascii="Comic Sans MS" w:eastAsia="Times New Roman" w:hAnsi="Comic Sans MS" w:cs="Arial"/>
          <w:sz w:val="24"/>
          <w:szCs w:val="24"/>
          <w:lang w:eastAsia="en-GB"/>
        </w:rPr>
        <w:t xml:space="preserve"> </w:t>
      </w:r>
    </w:p>
    <w:p w:rsidR="00204C03" w:rsidRPr="00204C03" w:rsidRDefault="00204C03"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C51327">
        <w:rPr>
          <w:rFonts w:ascii="Comic Sans MS" w:eastAsia="Times New Roman" w:hAnsi="Comic Sans MS" w:cs="Arial"/>
          <w:sz w:val="24"/>
          <w:szCs w:val="24"/>
          <w:lang w:eastAsia="en-GB"/>
        </w:rPr>
        <w:t>He didn’t actually lead the Gunpowder Plot. There were 13 people involved.</w:t>
      </w:r>
    </w:p>
    <w:p w:rsidR="00C51327" w:rsidRPr="00204C03" w:rsidRDefault="00204C03" w:rsidP="00C51327">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204C03">
        <w:rPr>
          <w:rFonts w:ascii="Comic Sans MS" w:eastAsia="Times New Roman" w:hAnsi="Comic Sans MS" w:cs="Arial"/>
          <w:sz w:val="24"/>
          <w:szCs w:val="24"/>
          <w:lang w:eastAsia="en-GB"/>
        </w:rPr>
        <w:t>The plotters</w:t>
      </w:r>
      <w:r w:rsidR="00C51327" w:rsidRPr="00C51327">
        <w:rPr>
          <w:rFonts w:ascii="Comic Sans MS" w:eastAsia="Times New Roman" w:hAnsi="Comic Sans MS" w:cs="Arial"/>
          <w:sz w:val="24"/>
          <w:szCs w:val="24"/>
          <w:lang w:eastAsia="en-GB"/>
        </w:rPr>
        <w:t xml:space="preserve"> wanted to kill the king because </w:t>
      </w:r>
      <w:r w:rsidRPr="00204C03">
        <w:rPr>
          <w:rFonts w:ascii="Comic Sans MS" w:eastAsia="Times New Roman" w:hAnsi="Comic Sans MS" w:cs="Arial"/>
          <w:sz w:val="24"/>
          <w:szCs w:val="24"/>
          <w:lang w:eastAsia="en-GB"/>
        </w:rPr>
        <w:t>t</w:t>
      </w:r>
      <w:r w:rsidR="00C51327" w:rsidRPr="00C51327">
        <w:rPr>
          <w:rFonts w:ascii="Comic Sans MS" w:eastAsia="Times New Roman" w:hAnsi="Comic Sans MS" w:cs="Arial"/>
          <w:sz w:val="24"/>
          <w:szCs w:val="24"/>
          <w:lang w:eastAsia="en-GB"/>
        </w:rPr>
        <w:t>he</w:t>
      </w:r>
      <w:r w:rsidRPr="00204C03">
        <w:rPr>
          <w:rFonts w:ascii="Comic Sans MS" w:eastAsia="Times New Roman" w:hAnsi="Comic Sans MS" w:cs="Arial"/>
          <w:sz w:val="24"/>
          <w:szCs w:val="24"/>
          <w:lang w:eastAsia="en-GB"/>
        </w:rPr>
        <w:t>y</w:t>
      </w:r>
      <w:r w:rsidR="00C51327" w:rsidRPr="00C51327">
        <w:rPr>
          <w:rFonts w:ascii="Comic Sans MS" w:eastAsia="Times New Roman" w:hAnsi="Comic Sans MS" w:cs="Arial"/>
          <w:sz w:val="24"/>
          <w:szCs w:val="24"/>
          <w:lang w:eastAsia="en-GB"/>
        </w:rPr>
        <w:t xml:space="preserve"> thought that Catholics might then have better lives.</w:t>
      </w:r>
    </w:p>
    <w:p w:rsidR="00204C03" w:rsidRPr="00C51327" w:rsidRDefault="00204C03"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C51327">
        <w:rPr>
          <w:rFonts w:ascii="Comic Sans MS" w:eastAsia="Times New Roman" w:hAnsi="Comic Sans MS" w:cs="Arial"/>
          <w:sz w:val="24"/>
          <w:szCs w:val="24"/>
          <w:lang w:eastAsia="en-GB"/>
        </w:rPr>
        <w:t xml:space="preserve">The plotters planned to set off 36 barrels of gunpowder in </w:t>
      </w:r>
      <w:r>
        <w:rPr>
          <w:rFonts w:ascii="Comic Sans MS" w:eastAsia="Times New Roman" w:hAnsi="Comic Sans MS" w:cs="Arial"/>
          <w:sz w:val="24"/>
          <w:szCs w:val="24"/>
          <w:lang w:eastAsia="en-GB"/>
        </w:rPr>
        <w:t xml:space="preserve">a cellar </w:t>
      </w:r>
      <w:r w:rsidRPr="00C51327">
        <w:rPr>
          <w:rFonts w:ascii="Comic Sans MS" w:eastAsia="Times New Roman" w:hAnsi="Comic Sans MS" w:cs="Arial"/>
          <w:sz w:val="24"/>
          <w:szCs w:val="24"/>
          <w:lang w:eastAsia="en-GB"/>
        </w:rPr>
        <w:t xml:space="preserve">directly under the House of Lords, killing King </w:t>
      </w:r>
      <w:r w:rsidRPr="00204C03">
        <w:rPr>
          <w:rFonts w:ascii="Comic Sans MS" w:eastAsia="Times New Roman" w:hAnsi="Comic Sans MS" w:cs="Arial"/>
          <w:sz w:val="24"/>
          <w:szCs w:val="24"/>
          <w:lang w:eastAsia="en-GB"/>
        </w:rPr>
        <w:t>James I and other m</w:t>
      </w:r>
      <w:r w:rsidRPr="00C51327">
        <w:rPr>
          <w:rFonts w:ascii="Comic Sans MS" w:eastAsia="Times New Roman" w:hAnsi="Comic Sans MS" w:cs="Arial"/>
          <w:sz w:val="24"/>
          <w:szCs w:val="24"/>
          <w:lang w:eastAsia="en-GB"/>
        </w:rPr>
        <w:t>embers of th</w:t>
      </w:r>
      <w:r w:rsidRPr="00204C03">
        <w:rPr>
          <w:rFonts w:ascii="Comic Sans MS" w:eastAsia="Times New Roman" w:hAnsi="Comic Sans MS" w:cs="Arial"/>
          <w:sz w:val="24"/>
          <w:szCs w:val="24"/>
          <w:lang w:eastAsia="en-GB"/>
        </w:rPr>
        <w:t>e Royal Family</w:t>
      </w:r>
      <w:r w:rsidRPr="00C51327">
        <w:rPr>
          <w:rFonts w:ascii="Comic Sans MS" w:eastAsia="Times New Roman" w:hAnsi="Comic Sans MS" w:cs="Arial"/>
          <w:sz w:val="24"/>
          <w:szCs w:val="24"/>
          <w:lang w:eastAsia="en-GB"/>
        </w:rPr>
        <w:t>.</w:t>
      </w:r>
    </w:p>
    <w:p w:rsidR="00C51327" w:rsidRPr="00204C03" w:rsidRDefault="00C51327" w:rsidP="00C51327">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204C03">
        <w:rPr>
          <w:rFonts w:ascii="Comic Sans MS" w:hAnsi="Comic Sans MS" w:cs="Arial"/>
          <w:sz w:val="24"/>
          <w:szCs w:val="24"/>
          <w:shd w:val="clear" w:color="auto" w:fill="FFFFFF"/>
        </w:rPr>
        <w:t>Guy Fawkes role in the Gunpowder Plot was to guard the hidden gunpowder and to light it at the right time.</w:t>
      </w:r>
    </w:p>
    <w:p w:rsidR="00204C03" w:rsidRPr="00204C03" w:rsidRDefault="00204C03" w:rsidP="00204C03">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C51327">
        <w:rPr>
          <w:rFonts w:ascii="Comic Sans MS" w:eastAsia="Times New Roman" w:hAnsi="Comic Sans MS" w:cs="Arial"/>
          <w:sz w:val="24"/>
          <w:szCs w:val="24"/>
          <w:lang w:eastAsia="en-GB"/>
        </w:rPr>
        <w:t>After he was caught, he was put in the Tower of London</w:t>
      </w:r>
    </w:p>
    <w:p w:rsidR="00204C03" w:rsidRPr="00204C03" w:rsidRDefault="00204C03" w:rsidP="00C51327">
      <w:pPr>
        <w:numPr>
          <w:ilvl w:val="0"/>
          <w:numId w:val="1"/>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204C03">
        <w:rPr>
          <w:rFonts w:ascii="Comic Sans MS" w:eastAsia="Times New Roman" w:hAnsi="Comic Sans MS" w:cs="Arial"/>
          <w:sz w:val="24"/>
          <w:szCs w:val="24"/>
          <w:lang w:eastAsia="en-GB"/>
        </w:rPr>
        <w:t>Guy Fawkes was killed at the Tower on 31</w:t>
      </w:r>
      <w:r w:rsidRPr="00204C03">
        <w:rPr>
          <w:rFonts w:ascii="Comic Sans MS" w:eastAsia="Times New Roman" w:hAnsi="Comic Sans MS" w:cs="Arial"/>
          <w:sz w:val="24"/>
          <w:szCs w:val="24"/>
          <w:vertAlign w:val="superscript"/>
          <w:lang w:eastAsia="en-GB"/>
        </w:rPr>
        <w:t>st</w:t>
      </w:r>
      <w:r w:rsidRPr="00204C03">
        <w:rPr>
          <w:rFonts w:ascii="Comic Sans MS" w:eastAsia="Times New Roman" w:hAnsi="Comic Sans MS" w:cs="Arial"/>
          <w:sz w:val="24"/>
          <w:szCs w:val="24"/>
          <w:lang w:eastAsia="en-GB"/>
        </w:rPr>
        <w:t xml:space="preserve"> January 1606. </w:t>
      </w:r>
    </w:p>
    <w:p w:rsidR="00C51327" w:rsidRPr="00C51327" w:rsidRDefault="00204C03" w:rsidP="00204C03">
      <w:pPr>
        <w:shd w:val="clear" w:color="auto" w:fill="FFFFFF"/>
        <w:spacing w:before="100" w:beforeAutospacing="1" w:after="100" w:afterAutospacing="1" w:line="240" w:lineRule="auto"/>
        <w:rPr>
          <w:rFonts w:ascii="Comic Sans MS" w:eastAsia="Times New Roman" w:hAnsi="Comic Sans MS" w:cs="Arial"/>
          <w:i/>
          <w:sz w:val="24"/>
          <w:szCs w:val="24"/>
          <w:lang w:eastAsia="en-GB"/>
        </w:rPr>
      </w:pPr>
      <w:r w:rsidRPr="00116A61">
        <w:rPr>
          <w:rFonts w:ascii="Comic Sans MS" w:hAnsi="Comic Sans MS" w:cs="Arial"/>
          <w:i/>
          <w:color w:val="FF0000"/>
          <w:sz w:val="24"/>
          <w:szCs w:val="24"/>
        </w:rPr>
        <w:t xml:space="preserve">Did you know? </w:t>
      </w:r>
      <w:r w:rsidR="00116A61" w:rsidRPr="00116A61">
        <w:rPr>
          <w:rFonts w:ascii="Comic Sans MS" w:hAnsi="Comic Sans MS" w:cs="Arial"/>
          <w:i/>
          <w:sz w:val="24"/>
          <w:szCs w:val="24"/>
        </w:rPr>
        <w:t xml:space="preserve">The </w:t>
      </w:r>
      <w:r w:rsidR="00C51327" w:rsidRPr="00116A61">
        <w:rPr>
          <w:rFonts w:ascii="Comic Sans MS" w:hAnsi="Comic Sans MS" w:cs="Arial"/>
          <w:i/>
          <w:sz w:val="24"/>
          <w:szCs w:val="24"/>
        </w:rPr>
        <w:t>Yeomen of the Guard still search the basements before the State opening of Parliament (when the King or Queen is there) as another way to remember what happened during the Gunpowder Plot – and make sure nothing like that ever happens again</w:t>
      </w:r>
      <w:r w:rsidRPr="00116A61">
        <w:rPr>
          <w:rFonts w:ascii="Comic Sans MS" w:hAnsi="Comic Sans MS" w:cs="Arial"/>
          <w:i/>
          <w:sz w:val="24"/>
          <w:szCs w:val="24"/>
        </w:rPr>
        <w:t>.</w:t>
      </w:r>
    </w:p>
    <w:p w:rsidR="00116A61" w:rsidRDefault="00116A61" w:rsidP="00C51327">
      <w:pPr>
        <w:jc w:val="both"/>
      </w:pPr>
    </w:p>
    <w:p w:rsidR="00116A61" w:rsidRDefault="00116A61">
      <w:r>
        <w:br w:type="page"/>
      </w:r>
    </w:p>
    <w:p w:rsidR="00C51327" w:rsidRDefault="00116A61" w:rsidP="00C51327">
      <w:pPr>
        <w:jc w:val="both"/>
        <w:rPr>
          <w:rFonts w:ascii="Comic Sans MS" w:hAnsi="Comic Sans MS"/>
        </w:rPr>
      </w:pPr>
      <w:r>
        <w:rPr>
          <w:rFonts w:ascii="Comic Sans MS" w:hAnsi="Comic Sans MS"/>
        </w:rPr>
        <w:lastRenderedPageBreak/>
        <w:t>Activity</w:t>
      </w:r>
    </w:p>
    <w:p w:rsidR="00116A61" w:rsidRDefault="00116A61" w:rsidP="00C51327">
      <w:pPr>
        <w:jc w:val="both"/>
        <w:rPr>
          <w:rFonts w:ascii="Comic Sans MS" w:hAnsi="Comic Sans MS"/>
        </w:rPr>
      </w:pPr>
      <w:r>
        <w:rPr>
          <w:rFonts w:ascii="Comic Sans MS" w:hAnsi="Comic Sans MS"/>
        </w:rPr>
        <w:t>Can you use some of the facts to design your own Wanted poster to catch Guy Fawkes? Your poster should include the following information:</w:t>
      </w:r>
    </w:p>
    <w:p w:rsidR="00116A61" w:rsidRDefault="00116A61" w:rsidP="00C51327">
      <w:pPr>
        <w:jc w:val="both"/>
        <w:rPr>
          <w:rFonts w:ascii="Comic Sans MS" w:hAnsi="Comic Sans MS"/>
        </w:rPr>
      </w:pPr>
      <w:r>
        <w:rPr>
          <w:rFonts w:ascii="Comic Sans MS" w:hAnsi="Comic Sans MS"/>
        </w:rPr>
        <w:t xml:space="preserve">    * his name</w:t>
      </w:r>
    </w:p>
    <w:p w:rsidR="00116A61" w:rsidRDefault="00116A61" w:rsidP="00116A61">
      <w:pPr>
        <w:jc w:val="both"/>
        <w:rPr>
          <w:rFonts w:ascii="Comic Sans MS" w:hAnsi="Comic Sans MS"/>
        </w:rPr>
      </w:pPr>
      <w:r>
        <w:rPr>
          <w:rFonts w:ascii="Comic Sans MS" w:hAnsi="Comic Sans MS"/>
        </w:rPr>
        <w:t xml:space="preserve">    * a description of his features. What does he look like? What colours are his eyes       and his hair? </w:t>
      </w:r>
    </w:p>
    <w:p w:rsidR="00CB6EB6" w:rsidRDefault="00CB6EB6" w:rsidP="00116A61">
      <w:pPr>
        <w:jc w:val="both"/>
        <w:rPr>
          <w:rFonts w:ascii="Comic Sans MS" w:hAnsi="Comic Sans MS"/>
        </w:rPr>
      </w:pPr>
      <w:r>
        <w:rPr>
          <w:rFonts w:ascii="Comic Sans MS" w:hAnsi="Comic Sans MS"/>
        </w:rPr>
        <w:t xml:space="preserve">    * what was he wearing? </w:t>
      </w:r>
    </w:p>
    <w:p w:rsidR="00CB6EB6" w:rsidRDefault="00CB6EB6" w:rsidP="00116A61">
      <w:pPr>
        <w:jc w:val="both"/>
        <w:rPr>
          <w:rFonts w:ascii="Comic Sans MS" w:hAnsi="Comic Sans MS"/>
        </w:rPr>
      </w:pPr>
      <w:r>
        <w:rPr>
          <w:rFonts w:ascii="Comic Sans MS" w:hAnsi="Comic Sans MS"/>
        </w:rPr>
        <w:t xml:space="preserve">    * details of his crime. </w:t>
      </w:r>
    </w:p>
    <w:p w:rsidR="00CB6EB6" w:rsidRDefault="00CB6EB6" w:rsidP="00116A61">
      <w:pPr>
        <w:jc w:val="both"/>
        <w:rPr>
          <w:rFonts w:ascii="Comic Sans MS" w:hAnsi="Comic Sans MS"/>
        </w:rPr>
      </w:pPr>
      <w:r>
        <w:rPr>
          <w:rFonts w:ascii="Comic Sans MS" w:hAnsi="Comic Sans MS"/>
        </w:rPr>
        <w:t xml:space="preserve">    * will you offer a reward for his capture?</w:t>
      </w:r>
    </w:p>
    <w:p w:rsidR="00CB6EB6" w:rsidRDefault="00CB6EB6" w:rsidP="00116A61">
      <w:pPr>
        <w:jc w:val="both"/>
        <w:rPr>
          <w:rFonts w:ascii="Comic Sans MS" w:hAnsi="Comic Sans MS"/>
        </w:rPr>
      </w:pPr>
      <w:r>
        <w:rPr>
          <w:rFonts w:ascii="Comic Sans MS" w:hAnsi="Comic Sans MS"/>
        </w:rPr>
        <w:t xml:space="preserve">    * who to contact with information.</w:t>
      </w:r>
    </w:p>
    <w:p w:rsidR="00CB6EB6" w:rsidRDefault="00CB6EB6" w:rsidP="00116A61">
      <w:pPr>
        <w:jc w:val="both"/>
        <w:rPr>
          <w:rFonts w:ascii="Comic Sans MS" w:hAnsi="Comic Sans MS"/>
        </w:rPr>
      </w:pPr>
    </w:p>
    <w:p w:rsidR="00CB6EB6" w:rsidRDefault="00CB6EB6" w:rsidP="00116A61">
      <w:pPr>
        <w:jc w:val="both"/>
        <w:rPr>
          <w:rFonts w:ascii="Comic Sans MS" w:hAnsi="Comic Sans MS"/>
        </w:rPr>
      </w:pPr>
      <w:r>
        <w:rPr>
          <w:rFonts w:ascii="Comic Sans MS" w:hAnsi="Comic Sans MS"/>
        </w:rPr>
        <w:t>This is your Wanted poster so you can use your imagination but also the facts and pictures of Guy Fawkes in the fact file. You could also conduct your own independent research on the internet.</w:t>
      </w:r>
    </w:p>
    <w:p w:rsidR="00CB6EB6" w:rsidRDefault="00CB6EB6" w:rsidP="00116A61">
      <w:pPr>
        <w:jc w:val="both"/>
        <w:rPr>
          <w:rFonts w:ascii="Comic Sans MS" w:hAnsi="Comic Sans MS"/>
        </w:rPr>
      </w:pPr>
      <w:r>
        <w:rPr>
          <w:rFonts w:ascii="Comic Sans MS" w:hAnsi="Comic Sans MS"/>
        </w:rPr>
        <w:t>I have attached a blank template for you to use but you can create your own design if you would prefer. Remember the poster must grab people’s attention!</w:t>
      </w:r>
    </w:p>
    <w:p w:rsidR="00CB6EB6" w:rsidRDefault="00CB6EB6" w:rsidP="00116A61">
      <w:pPr>
        <w:jc w:val="both"/>
        <w:rPr>
          <w:rFonts w:ascii="Comic Sans MS" w:hAnsi="Comic Sans MS"/>
        </w:rPr>
      </w:pPr>
    </w:p>
    <w:p w:rsidR="00CB6EB6" w:rsidRDefault="00CB6EB6" w:rsidP="00116A61">
      <w:pPr>
        <w:jc w:val="both"/>
        <w:rPr>
          <w:rFonts w:ascii="Comic Sans MS" w:hAnsi="Comic Sans MS"/>
        </w:rPr>
      </w:pPr>
      <w:r w:rsidRPr="00CB6EB6">
        <w:rPr>
          <w:rFonts w:ascii="Comic Sans MS" w:hAnsi="Comic Sans MS"/>
          <w:i/>
          <w:color w:val="FF0000"/>
        </w:rPr>
        <w:t xml:space="preserve">Top tip:  </w:t>
      </w:r>
      <w:r w:rsidRPr="00CB6EB6">
        <w:rPr>
          <w:rFonts w:ascii="Comic Sans MS" w:hAnsi="Comic Sans MS"/>
          <w:i/>
        </w:rPr>
        <w:t>If you want to try and “age” your paper, have a go at “tea staining” your it with an adult’s help. Soak a tea bag in some warm (not hot) water until it goes brown and then dip some white paper in the liquid. Leave it to dry somewhere warm and you will have “old” paper to use for your poster.</w:t>
      </w:r>
      <w:r>
        <w:rPr>
          <w:rFonts w:ascii="Comic Sans MS" w:hAnsi="Comic Sans MS"/>
        </w:rPr>
        <w:t xml:space="preserve"> </w:t>
      </w:r>
      <w:r w:rsidRPr="00CB6EB6">
        <w:rPr>
          <w:rFonts w:ascii="Comic Sans MS" w:hAnsi="Comic Sans MS"/>
          <w:b/>
        </w:rPr>
        <w:t>Is this a reversible change?</w:t>
      </w:r>
    </w:p>
    <w:p w:rsidR="00CB6EB6" w:rsidRDefault="00CB6EB6" w:rsidP="00116A61">
      <w:pPr>
        <w:jc w:val="both"/>
        <w:rPr>
          <w:rFonts w:ascii="Comic Sans MS" w:hAnsi="Comic Sans MS"/>
        </w:rPr>
      </w:pPr>
      <w:r>
        <w:rPr>
          <w:rFonts w:ascii="Comic Sans MS" w:hAnsi="Comic Sans MS"/>
        </w:rPr>
        <w:t>Good luck!</w:t>
      </w:r>
    </w:p>
    <w:p w:rsidR="000861AB" w:rsidRDefault="000861AB" w:rsidP="00116A61">
      <w:pPr>
        <w:jc w:val="both"/>
        <w:rPr>
          <w:rFonts w:ascii="Comic Sans MS" w:hAnsi="Comic Sans MS"/>
        </w:rPr>
      </w:pPr>
    </w:p>
    <w:p w:rsidR="000861AB" w:rsidRDefault="000861AB" w:rsidP="00116A61">
      <w:pPr>
        <w:jc w:val="both"/>
        <w:rPr>
          <w:rFonts w:ascii="Comic Sans MS" w:hAnsi="Comic Sans MS"/>
        </w:rPr>
      </w:pPr>
      <w:r>
        <w:rPr>
          <w:rFonts w:ascii="Comic Sans MS" w:hAnsi="Comic Sans MS"/>
        </w:rPr>
        <w:t xml:space="preserve">Other activity </w:t>
      </w:r>
    </w:p>
    <w:p w:rsidR="000861AB" w:rsidRDefault="000861AB" w:rsidP="00116A61">
      <w:pPr>
        <w:jc w:val="both"/>
        <w:rPr>
          <w:rFonts w:ascii="Comic Sans MS" w:hAnsi="Comic Sans MS"/>
        </w:rPr>
      </w:pPr>
      <w:r>
        <w:rPr>
          <w:rFonts w:ascii="Comic Sans MS" w:hAnsi="Comic Sans MS"/>
        </w:rPr>
        <w:t>If you like to bake as I do, perhaps you could try baking a yummy, sticky Parkin cake which is traditionally eaten in the north of England on Bonfire Night. A recipe is attached for you to try. Enjoy!</w:t>
      </w:r>
    </w:p>
    <w:p w:rsidR="00CB6EB6" w:rsidRDefault="00CB6EB6">
      <w:pPr>
        <w:rPr>
          <w:rFonts w:ascii="Comic Sans MS" w:hAnsi="Comic Sans MS"/>
        </w:rPr>
      </w:pPr>
      <w:r>
        <w:rPr>
          <w:rFonts w:ascii="Comic Sans MS" w:hAnsi="Comic Sans MS"/>
        </w:rPr>
        <w:br w:type="page"/>
      </w:r>
    </w:p>
    <w:p w:rsidR="000861AB" w:rsidRPr="000861AB" w:rsidRDefault="000861AB" w:rsidP="00116A61">
      <w:pPr>
        <w:jc w:val="both"/>
        <w:rPr>
          <w:rFonts w:ascii="Comic Sans MS" w:hAnsi="Comic Sans MS"/>
          <w:b/>
          <w:sz w:val="24"/>
          <w:szCs w:val="24"/>
          <w:u w:val="single"/>
        </w:rPr>
      </w:pPr>
      <w:r w:rsidRPr="000861AB">
        <w:rPr>
          <w:rFonts w:ascii="Comic Sans MS" w:hAnsi="Comic Sans MS"/>
          <w:b/>
          <w:sz w:val="24"/>
          <w:szCs w:val="24"/>
          <w:u w:val="single"/>
        </w:rPr>
        <w:lastRenderedPageBreak/>
        <w:t>Parkin recipe</w:t>
      </w:r>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200g </w:t>
      </w:r>
      <w:hyperlink r:id="rId7" w:history="1">
        <w:r w:rsidRPr="000861AB">
          <w:rPr>
            <w:rFonts w:ascii="Comic Sans MS" w:eastAsia="Times New Roman" w:hAnsi="Comic Sans MS" w:cs="Times New Roman"/>
            <w:color w:val="BE2A77"/>
            <w:sz w:val="24"/>
            <w:szCs w:val="24"/>
            <w:u w:val="single"/>
            <w:lang w:eastAsia="en-GB"/>
          </w:rPr>
          <w:t>butter, </w:t>
        </w:r>
      </w:hyperlink>
      <w:r w:rsidRPr="000861AB">
        <w:rPr>
          <w:rFonts w:ascii="Comic Sans MS" w:eastAsia="Times New Roman" w:hAnsi="Comic Sans MS" w:cs="Times New Roman"/>
          <w:color w:val="333333"/>
          <w:sz w:val="24"/>
          <w:szCs w:val="24"/>
          <w:lang w:eastAsia="en-GB"/>
        </w:rPr>
        <w:t>plus extra for greasing</w:t>
      </w:r>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1 </w:t>
      </w:r>
      <w:hyperlink r:id="rId8" w:history="1">
        <w:r w:rsidRPr="000861AB">
          <w:rPr>
            <w:rFonts w:ascii="Comic Sans MS" w:eastAsia="Times New Roman" w:hAnsi="Comic Sans MS" w:cs="Times New Roman"/>
            <w:color w:val="BE2A77"/>
            <w:sz w:val="24"/>
            <w:szCs w:val="24"/>
            <w:u w:val="single"/>
            <w:lang w:eastAsia="en-GB"/>
          </w:rPr>
          <w:t>large egg</w:t>
        </w:r>
      </w:hyperlink>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4 tbsp </w:t>
      </w:r>
      <w:hyperlink r:id="rId9" w:history="1">
        <w:r w:rsidRPr="000861AB">
          <w:rPr>
            <w:rFonts w:ascii="Comic Sans MS" w:eastAsia="Times New Roman" w:hAnsi="Comic Sans MS" w:cs="Times New Roman"/>
            <w:color w:val="BE2A77"/>
            <w:sz w:val="24"/>
            <w:szCs w:val="24"/>
            <w:u w:val="single"/>
            <w:lang w:eastAsia="en-GB"/>
          </w:rPr>
          <w:t>milk</w:t>
        </w:r>
      </w:hyperlink>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200g </w:t>
      </w:r>
      <w:hyperlink r:id="rId10" w:history="1">
        <w:r w:rsidRPr="000861AB">
          <w:rPr>
            <w:rFonts w:ascii="Comic Sans MS" w:eastAsia="Times New Roman" w:hAnsi="Comic Sans MS" w:cs="Times New Roman"/>
            <w:color w:val="BE2A77"/>
            <w:sz w:val="24"/>
            <w:szCs w:val="24"/>
            <w:u w:val="single"/>
            <w:lang w:eastAsia="en-GB"/>
          </w:rPr>
          <w:t>golden syrup</w:t>
        </w:r>
      </w:hyperlink>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85g treacle</w:t>
      </w:r>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85g </w:t>
      </w:r>
      <w:hyperlink r:id="rId11" w:history="1">
        <w:r w:rsidRPr="000861AB">
          <w:rPr>
            <w:rFonts w:ascii="Comic Sans MS" w:eastAsia="Times New Roman" w:hAnsi="Comic Sans MS" w:cs="Times New Roman"/>
            <w:color w:val="BE2A77"/>
            <w:sz w:val="24"/>
            <w:szCs w:val="24"/>
            <w:u w:val="single"/>
            <w:lang w:eastAsia="en-GB"/>
          </w:rPr>
          <w:t>light soft brown sugar</w:t>
        </w:r>
      </w:hyperlink>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100g medium oatmeal</w:t>
      </w:r>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250g </w:t>
      </w:r>
      <w:hyperlink r:id="rId12" w:history="1">
        <w:r w:rsidRPr="000861AB">
          <w:rPr>
            <w:rFonts w:ascii="Comic Sans MS" w:eastAsia="Times New Roman" w:hAnsi="Comic Sans MS" w:cs="Times New Roman"/>
            <w:color w:val="BE2A77"/>
            <w:sz w:val="24"/>
            <w:szCs w:val="24"/>
            <w:u w:val="single"/>
            <w:lang w:eastAsia="en-GB"/>
          </w:rPr>
          <w:t>self-raising flour</w:t>
        </w:r>
      </w:hyperlink>
    </w:p>
    <w:p w:rsidR="000861AB" w:rsidRPr="000861AB" w:rsidRDefault="000861AB" w:rsidP="000861AB">
      <w:pPr>
        <w:numPr>
          <w:ilvl w:val="0"/>
          <w:numId w:val="4"/>
        </w:numPr>
        <w:shd w:val="clear" w:color="auto" w:fill="FFFFFF"/>
        <w:spacing w:before="100"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1 tbsp </w:t>
      </w:r>
      <w:hyperlink r:id="rId13" w:history="1">
        <w:r w:rsidRPr="000861AB">
          <w:rPr>
            <w:rFonts w:ascii="Comic Sans MS" w:eastAsia="Times New Roman" w:hAnsi="Comic Sans MS" w:cs="Times New Roman"/>
            <w:color w:val="BE2A77"/>
            <w:sz w:val="24"/>
            <w:szCs w:val="24"/>
            <w:u w:val="single"/>
            <w:lang w:eastAsia="en-GB"/>
          </w:rPr>
          <w:t>ground ginger</w:t>
        </w:r>
      </w:hyperlink>
    </w:p>
    <w:p w:rsidR="000861AB" w:rsidRPr="000861AB" w:rsidRDefault="000861AB" w:rsidP="000861AB">
      <w:pPr>
        <w:shd w:val="clear" w:color="auto" w:fill="FFFFFF"/>
        <w:spacing w:after="100" w:afterAutospacing="1" w:line="240" w:lineRule="auto"/>
        <w:outlineLvl w:val="2"/>
        <w:rPr>
          <w:rFonts w:ascii="Comic Sans MS" w:eastAsia="Times New Roman" w:hAnsi="Comic Sans MS" w:cs="Times New Roman"/>
          <w:b/>
          <w:bCs/>
          <w:color w:val="333333"/>
          <w:sz w:val="24"/>
          <w:szCs w:val="24"/>
          <w:lang w:eastAsia="en-GB"/>
        </w:rPr>
      </w:pPr>
      <w:r w:rsidRPr="000861AB">
        <w:rPr>
          <w:rFonts w:ascii="Comic Sans MS" w:eastAsia="Times New Roman" w:hAnsi="Comic Sans MS" w:cs="Times New Roman"/>
          <w:b/>
          <w:bCs/>
          <w:color w:val="333333"/>
          <w:sz w:val="24"/>
          <w:szCs w:val="24"/>
          <w:lang w:eastAsia="en-GB"/>
        </w:rPr>
        <w:t>Method</w:t>
      </w:r>
    </w:p>
    <w:p w:rsidR="000861AB" w:rsidRPr="000861AB" w:rsidRDefault="000861AB" w:rsidP="000861AB">
      <w:pPr>
        <w:numPr>
          <w:ilvl w:val="0"/>
          <w:numId w:val="5"/>
        </w:numPr>
        <w:shd w:val="clear" w:color="auto" w:fill="FFFFFF"/>
        <w:spacing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b/>
          <w:bCs/>
          <w:color w:val="333333"/>
          <w:sz w:val="24"/>
          <w:szCs w:val="24"/>
          <w:lang w:eastAsia="en-GB"/>
        </w:rPr>
        <w:t>STEP 1</w:t>
      </w:r>
    </w:p>
    <w:p w:rsidR="000861AB" w:rsidRPr="000861AB" w:rsidRDefault="000861AB" w:rsidP="000861AB">
      <w:pPr>
        <w:shd w:val="clear" w:color="auto" w:fill="FFFFFF"/>
        <w:spacing w:after="0" w:line="240" w:lineRule="auto"/>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Heat oven to 160C/140C fan/gas 3. Butter a deep 22cm square cake tin and line with baking parchment. Beat the egg and milk together with a fork.</w:t>
      </w:r>
    </w:p>
    <w:p w:rsidR="000861AB" w:rsidRPr="000861AB" w:rsidRDefault="000861AB" w:rsidP="000861AB">
      <w:pPr>
        <w:numPr>
          <w:ilvl w:val="0"/>
          <w:numId w:val="5"/>
        </w:numPr>
        <w:shd w:val="clear" w:color="auto" w:fill="FFFFFF"/>
        <w:spacing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b/>
          <w:bCs/>
          <w:color w:val="333333"/>
          <w:sz w:val="24"/>
          <w:szCs w:val="24"/>
          <w:lang w:eastAsia="en-GB"/>
        </w:rPr>
        <w:t>STEP 2</w:t>
      </w:r>
    </w:p>
    <w:p w:rsidR="000861AB" w:rsidRPr="000861AB" w:rsidRDefault="000861AB" w:rsidP="000861AB">
      <w:pPr>
        <w:shd w:val="clear" w:color="auto" w:fill="FFFFFF"/>
        <w:spacing w:after="0" w:line="240" w:lineRule="auto"/>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Gently melt the syrup, treacle, sugar and butter together in a large pan until the sugar has dissolved. Remove from the heat. Mix together the oatmeal, flour and ginger and stir into the syrup mixture, followed by the egg and milk.</w:t>
      </w:r>
    </w:p>
    <w:p w:rsidR="000861AB" w:rsidRPr="000861AB" w:rsidRDefault="000861AB" w:rsidP="000861AB">
      <w:pPr>
        <w:numPr>
          <w:ilvl w:val="0"/>
          <w:numId w:val="5"/>
        </w:numPr>
        <w:shd w:val="clear" w:color="auto" w:fill="FFFFFF"/>
        <w:spacing w:beforeAutospacing="1" w:after="100" w:afterAutospacing="1" w:line="240" w:lineRule="auto"/>
        <w:ind w:left="0"/>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b/>
          <w:bCs/>
          <w:color w:val="333333"/>
          <w:sz w:val="24"/>
          <w:szCs w:val="24"/>
          <w:lang w:eastAsia="en-GB"/>
        </w:rPr>
        <w:t>STEP 3</w:t>
      </w:r>
    </w:p>
    <w:p w:rsidR="000861AB" w:rsidRPr="000861AB" w:rsidRDefault="000861AB" w:rsidP="000861AB">
      <w:pPr>
        <w:shd w:val="clear" w:color="auto" w:fill="FFFFFF"/>
        <w:spacing w:after="0" w:line="240" w:lineRule="auto"/>
        <w:rPr>
          <w:rFonts w:ascii="Comic Sans MS" w:eastAsia="Times New Roman" w:hAnsi="Comic Sans MS" w:cs="Times New Roman"/>
          <w:color w:val="333333"/>
          <w:sz w:val="24"/>
          <w:szCs w:val="24"/>
          <w:lang w:eastAsia="en-GB"/>
        </w:rPr>
      </w:pPr>
      <w:r w:rsidRPr="000861AB">
        <w:rPr>
          <w:rFonts w:ascii="Comic Sans MS" w:eastAsia="Times New Roman" w:hAnsi="Comic Sans MS" w:cs="Times New Roman"/>
          <w:color w:val="333333"/>
          <w:sz w:val="24"/>
          <w:szCs w:val="24"/>
          <w:lang w:eastAsia="en-GB"/>
        </w:rPr>
        <w:t>Pour the mixture into the tin and bake for 50 mins – 1 hr until the cake feels firm and a little crusty on top. Cool in the tin then wrap in more parchment and foil. </w:t>
      </w:r>
      <w:r w:rsidRPr="000861AB">
        <w:rPr>
          <w:rFonts w:ascii="Comic Sans MS" w:eastAsia="Times New Roman" w:hAnsi="Comic Sans MS" w:cs="Times New Roman"/>
          <w:i/>
          <w:iCs/>
          <w:color w:val="333333"/>
          <w:sz w:val="24"/>
          <w:szCs w:val="24"/>
          <w:lang w:eastAsia="en-GB"/>
        </w:rPr>
        <w:t>Keep for up to five days before eating if you can – it’ll become softer and stickier the longer you leave it, up to two weeks</w:t>
      </w:r>
    </w:p>
    <w:p w:rsidR="000861AB" w:rsidRDefault="000861AB" w:rsidP="00116A61">
      <w:pPr>
        <w:jc w:val="both"/>
        <w:rPr>
          <w:rFonts w:ascii="Comic Sans MS" w:hAnsi="Comic Sans MS"/>
        </w:rPr>
      </w:pPr>
    </w:p>
    <w:p w:rsidR="000861AB" w:rsidRDefault="000861AB">
      <w:pPr>
        <w:rPr>
          <w:rFonts w:ascii="Comic Sans MS" w:hAnsi="Comic Sans MS"/>
        </w:rPr>
      </w:pPr>
      <w:r>
        <w:rPr>
          <w:rFonts w:ascii="Comic Sans MS" w:hAnsi="Comic Sans MS"/>
        </w:rPr>
        <w:br w:type="page"/>
      </w:r>
    </w:p>
    <w:p w:rsidR="00CB6EB6" w:rsidRPr="00116A61" w:rsidRDefault="00CB6EB6" w:rsidP="00116A61">
      <w:pPr>
        <w:jc w:val="both"/>
        <w:rPr>
          <w:rFonts w:ascii="Comic Sans MS" w:hAnsi="Comic Sans MS"/>
        </w:rPr>
      </w:pPr>
      <w:r>
        <w:rPr>
          <w:noProof/>
          <w:lang w:eastAsia="en-GB"/>
        </w:rPr>
        <w:lastRenderedPageBreak/>
        <w:drawing>
          <wp:inline distT="0" distB="0" distL="0" distR="0">
            <wp:extent cx="6514950" cy="9781953"/>
            <wp:effectExtent l="0" t="0" r="635" b="0"/>
            <wp:docPr id="2" name="Picture 2" descr="https://harrietandviolet.com/wp-content/uploads/2013/05/wanted%20poster%20template%20h&amp;v-01-450x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rietandviolet.com/wp-content/uploads/2013/05/wanted%20poster%20template%20h&amp;v-01-450x6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0798" cy="9805748"/>
                    </a:xfrm>
                    <a:prstGeom prst="rect">
                      <a:avLst/>
                    </a:prstGeom>
                    <a:noFill/>
                    <a:ln>
                      <a:noFill/>
                    </a:ln>
                  </pic:spPr>
                </pic:pic>
              </a:graphicData>
            </a:graphic>
          </wp:inline>
        </w:drawing>
      </w:r>
    </w:p>
    <w:sectPr w:rsidR="00CB6EB6" w:rsidRPr="00116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6C2"/>
    <w:multiLevelType w:val="multilevel"/>
    <w:tmpl w:val="A83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556C0"/>
    <w:multiLevelType w:val="multilevel"/>
    <w:tmpl w:val="805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439F5"/>
    <w:multiLevelType w:val="multilevel"/>
    <w:tmpl w:val="530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B2465"/>
    <w:multiLevelType w:val="multilevel"/>
    <w:tmpl w:val="C5B2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64D82"/>
    <w:multiLevelType w:val="multilevel"/>
    <w:tmpl w:val="5A1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27"/>
    <w:rsid w:val="000861AB"/>
    <w:rsid w:val="00116A61"/>
    <w:rsid w:val="00204C03"/>
    <w:rsid w:val="00AC4ED7"/>
    <w:rsid w:val="00BB0BE0"/>
    <w:rsid w:val="00C51327"/>
    <w:rsid w:val="00CB6EB6"/>
    <w:rsid w:val="00E8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1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27"/>
    <w:rPr>
      <w:rFonts w:ascii="Tahoma" w:hAnsi="Tahoma" w:cs="Tahoma"/>
      <w:sz w:val="16"/>
      <w:szCs w:val="16"/>
    </w:rPr>
  </w:style>
  <w:style w:type="paragraph" w:styleId="ListParagraph">
    <w:name w:val="List Paragraph"/>
    <w:basedOn w:val="Normal"/>
    <w:uiPriority w:val="34"/>
    <w:qFormat/>
    <w:rsid w:val="00116A61"/>
    <w:pPr>
      <w:ind w:left="720"/>
      <w:contextualSpacing/>
    </w:pPr>
  </w:style>
  <w:style w:type="character" w:styleId="Hyperlink">
    <w:name w:val="Hyperlink"/>
    <w:basedOn w:val="DefaultParagraphFont"/>
    <w:uiPriority w:val="99"/>
    <w:semiHidden/>
    <w:unhideWhenUsed/>
    <w:rsid w:val="000861AB"/>
    <w:rPr>
      <w:color w:val="0000FF"/>
      <w:u w:val="single"/>
    </w:rPr>
  </w:style>
  <w:style w:type="character" w:customStyle="1" w:styleId="Heading3Char">
    <w:name w:val="Heading 3 Char"/>
    <w:basedOn w:val="DefaultParagraphFont"/>
    <w:link w:val="Heading3"/>
    <w:uiPriority w:val="9"/>
    <w:rsid w:val="000861AB"/>
    <w:rPr>
      <w:rFonts w:ascii="Times New Roman" w:eastAsia="Times New Roman" w:hAnsi="Times New Roman" w:cs="Times New Roman"/>
      <w:b/>
      <w:bCs/>
      <w:sz w:val="27"/>
      <w:szCs w:val="27"/>
      <w:lang w:eastAsia="en-GB"/>
    </w:rPr>
  </w:style>
  <w:style w:type="character" w:customStyle="1" w:styleId="mb-xxs">
    <w:name w:val="mb-xxs"/>
    <w:basedOn w:val="DefaultParagraphFont"/>
    <w:rsid w:val="000861AB"/>
  </w:style>
  <w:style w:type="paragraph" w:styleId="NormalWeb">
    <w:name w:val="Normal (Web)"/>
    <w:basedOn w:val="Normal"/>
    <w:uiPriority w:val="99"/>
    <w:semiHidden/>
    <w:unhideWhenUsed/>
    <w:rsid w:val="00086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61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1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27"/>
    <w:rPr>
      <w:rFonts w:ascii="Tahoma" w:hAnsi="Tahoma" w:cs="Tahoma"/>
      <w:sz w:val="16"/>
      <w:szCs w:val="16"/>
    </w:rPr>
  </w:style>
  <w:style w:type="paragraph" w:styleId="ListParagraph">
    <w:name w:val="List Paragraph"/>
    <w:basedOn w:val="Normal"/>
    <w:uiPriority w:val="34"/>
    <w:qFormat/>
    <w:rsid w:val="00116A61"/>
    <w:pPr>
      <w:ind w:left="720"/>
      <w:contextualSpacing/>
    </w:pPr>
  </w:style>
  <w:style w:type="character" w:styleId="Hyperlink">
    <w:name w:val="Hyperlink"/>
    <w:basedOn w:val="DefaultParagraphFont"/>
    <w:uiPriority w:val="99"/>
    <w:semiHidden/>
    <w:unhideWhenUsed/>
    <w:rsid w:val="000861AB"/>
    <w:rPr>
      <w:color w:val="0000FF"/>
      <w:u w:val="single"/>
    </w:rPr>
  </w:style>
  <w:style w:type="character" w:customStyle="1" w:styleId="Heading3Char">
    <w:name w:val="Heading 3 Char"/>
    <w:basedOn w:val="DefaultParagraphFont"/>
    <w:link w:val="Heading3"/>
    <w:uiPriority w:val="9"/>
    <w:rsid w:val="000861AB"/>
    <w:rPr>
      <w:rFonts w:ascii="Times New Roman" w:eastAsia="Times New Roman" w:hAnsi="Times New Roman" w:cs="Times New Roman"/>
      <w:b/>
      <w:bCs/>
      <w:sz w:val="27"/>
      <w:szCs w:val="27"/>
      <w:lang w:eastAsia="en-GB"/>
    </w:rPr>
  </w:style>
  <w:style w:type="character" w:customStyle="1" w:styleId="mb-xxs">
    <w:name w:val="mb-xxs"/>
    <w:basedOn w:val="DefaultParagraphFont"/>
    <w:rsid w:val="000861AB"/>
  </w:style>
  <w:style w:type="paragraph" w:styleId="NormalWeb">
    <w:name w:val="Normal (Web)"/>
    <w:basedOn w:val="Normal"/>
    <w:uiPriority w:val="99"/>
    <w:semiHidden/>
    <w:unhideWhenUsed/>
    <w:rsid w:val="00086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6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7840">
      <w:bodyDiv w:val="1"/>
      <w:marLeft w:val="0"/>
      <w:marRight w:val="0"/>
      <w:marTop w:val="0"/>
      <w:marBottom w:val="0"/>
      <w:divBdr>
        <w:top w:val="none" w:sz="0" w:space="0" w:color="auto"/>
        <w:left w:val="none" w:sz="0" w:space="0" w:color="auto"/>
        <w:bottom w:val="none" w:sz="0" w:space="0" w:color="auto"/>
        <w:right w:val="none" w:sz="0" w:space="0" w:color="auto"/>
      </w:divBdr>
    </w:div>
    <w:div w:id="1181895410">
      <w:bodyDiv w:val="1"/>
      <w:marLeft w:val="0"/>
      <w:marRight w:val="0"/>
      <w:marTop w:val="0"/>
      <w:marBottom w:val="0"/>
      <w:divBdr>
        <w:top w:val="none" w:sz="0" w:space="0" w:color="auto"/>
        <w:left w:val="none" w:sz="0" w:space="0" w:color="auto"/>
        <w:bottom w:val="none" w:sz="0" w:space="0" w:color="auto"/>
        <w:right w:val="none" w:sz="0" w:space="0" w:color="auto"/>
      </w:divBdr>
    </w:div>
    <w:div w:id="1293825778">
      <w:bodyDiv w:val="1"/>
      <w:marLeft w:val="0"/>
      <w:marRight w:val="0"/>
      <w:marTop w:val="0"/>
      <w:marBottom w:val="0"/>
      <w:divBdr>
        <w:top w:val="none" w:sz="0" w:space="0" w:color="auto"/>
        <w:left w:val="none" w:sz="0" w:space="0" w:color="auto"/>
        <w:bottom w:val="none" w:sz="0" w:space="0" w:color="auto"/>
        <w:right w:val="none" w:sz="0" w:space="0" w:color="auto"/>
      </w:divBdr>
    </w:div>
    <w:div w:id="1789006723">
      <w:bodyDiv w:val="1"/>
      <w:marLeft w:val="0"/>
      <w:marRight w:val="0"/>
      <w:marTop w:val="0"/>
      <w:marBottom w:val="0"/>
      <w:divBdr>
        <w:top w:val="none" w:sz="0" w:space="0" w:color="auto"/>
        <w:left w:val="none" w:sz="0" w:space="0" w:color="auto"/>
        <w:bottom w:val="none" w:sz="0" w:space="0" w:color="auto"/>
        <w:right w:val="none" w:sz="0" w:space="0" w:color="auto"/>
      </w:divBdr>
      <w:divsChild>
        <w:div w:id="156196239">
          <w:marLeft w:val="0"/>
          <w:marRight w:val="0"/>
          <w:marTop w:val="0"/>
          <w:marBottom w:val="0"/>
          <w:divBdr>
            <w:top w:val="none" w:sz="0" w:space="0" w:color="auto"/>
            <w:left w:val="none" w:sz="0" w:space="0" w:color="auto"/>
            <w:bottom w:val="none" w:sz="0" w:space="0" w:color="auto"/>
            <w:right w:val="none" w:sz="0" w:space="0" w:color="auto"/>
          </w:divBdr>
          <w:divsChild>
            <w:div w:id="1727601087">
              <w:marLeft w:val="0"/>
              <w:marRight w:val="0"/>
              <w:marTop w:val="0"/>
              <w:marBottom w:val="0"/>
              <w:divBdr>
                <w:top w:val="none" w:sz="0" w:space="0" w:color="auto"/>
                <w:left w:val="none" w:sz="0" w:space="0" w:color="auto"/>
                <w:bottom w:val="none" w:sz="0" w:space="0" w:color="auto"/>
                <w:right w:val="none" w:sz="0" w:space="0" w:color="auto"/>
              </w:divBdr>
            </w:div>
            <w:div w:id="1056511615">
              <w:marLeft w:val="0"/>
              <w:marRight w:val="0"/>
              <w:marTop w:val="0"/>
              <w:marBottom w:val="0"/>
              <w:divBdr>
                <w:top w:val="none" w:sz="0" w:space="0" w:color="auto"/>
                <w:left w:val="none" w:sz="0" w:space="0" w:color="auto"/>
                <w:bottom w:val="none" w:sz="0" w:space="0" w:color="auto"/>
                <w:right w:val="none" w:sz="0" w:space="0" w:color="auto"/>
              </w:divBdr>
            </w:div>
            <w:div w:id="488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glossary/egg-glossary" TargetMode="External"/><Relationship Id="rId13" Type="http://schemas.openxmlformats.org/officeDocument/2006/relationships/hyperlink" Target="https://www.bbcgoodfood.com/glossary/ginger-glossary" TargetMode="External"/><Relationship Id="rId3" Type="http://schemas.microsoft.com/office/2007/relationships/stylesWithEffects" Target="stylesWithEffects.xml"/><Relationship Id="rId7" Type="http://schemas.openxmlformats.org/officeDocument/2006/relationships/hyperlink" Target="https://www.bbcgoodfood.com/glossary/butter-glossary" TargetMode="External"/><Relationship Id="rId12" Type="http://schemas.openxmlformats.org/officeDocument/2006/relationships/hyperlink" Target="https://www.bbcgoodfood.com/glossary/flour-gloss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goodfood.com/glossary/sugar-gloss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bcgoodfood.com/glossary/golden-syrup-glossary" TargetMode="External"/><Relationship Id="rId4" Type="http://schemas.openxmlformats.org/officeDocument/2006/relationships/settings" Target="settings.xml"/><Relationship Id="rId9" Type="http://schemas.openxmlformats.org/officeDocument/2006/relationships/hyperlink" Target="https://www.bbcgoodfood.com/glossary/milk-glossary"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User</cp:lastModifiedBy>
  <cp:revision>2</cp:revision>
  <dcterms:created xsi:type="dcterms:W3CDTF">2020-11-04T10:27:00Z</dcterms:created>
  <dcterms:modified xsi:type="dcterms:W3CDTF">2020-11-04T10:27:00Z</dcterms:modified>
</cp:coreProperties>
</file>