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02EC" w:rsidRDefault="00AB3253">
      <w:pPr>
        <w:pStyle w:val="Title"/>
        <w:spacing w:before="0" w:after="0" w:line="240" w:lineRule="auto"/>
      </w:pPr>
      <w:bookmarkStart w:id="0" w:name="_gjdgxs" w:colFirst="0" w:colLast="0"/>
      <w:bookmarkEnd w:id="0"/>
      <w:r>
        <w:t>Angles for regular polygons</w:t>
      </w:r>
    </w:p>
    <w:p w:rsidR="007302EC" w:rsidRDefault="007302EC">
      <w:pPr>
        <w:pStyle w:val="Heading1"/>
        <w:spacing w:before="0" w:line="240" w:lineRule="auto"/>
        <w:rPr>
          <w:sz w:val="22"/>
          <w:szCs w:val="22"/>
        </w:rPr>
      </w:pPr>
      <w:bookmarkStart w:id="1" w:name="_5mci48h5or00" w:colFirst="0" w:colLast="0"/>
      <w:bookmarkEnd w:id="1"/>
    </w:p>
    <w:tbl>
      <w:tblPr>
        <w:tblStyle w:val="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610"/>
        <w:gridCol w:w="4530"/>
      </w:tblGrid>
      <w:tr w:rsidR="007302EC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Shape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C" w:rsidRDefault="0076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</w:t>
            </w:r>
            <w:r w:rsidR="00AB3253">
              <w:rPr>
                <w:b/>
                <w:sz w:val="32"/>
                <w:szCs w:val="32"/>
              </w:rPr>
              <w:t>terior angle</w:t>
            </w:r>
          </w:p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(360/number of sides)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Code snippet</w:t>
            </w:r>
          </w:p>
        </w:tc>
      </w:tr>
      <w:tr w:rsidR="007302EC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>
                      <wp:extent cx="814388" cy="608956"/>
                      <wp:effectExtent l="0" t="0" r="0" b="0"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79625" y="1149375"/>
                                <a:ext cx="1149300" cy="843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02EC" w:rsidRDefault="007302E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814388" cy="608956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4388" cy="60895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triangle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2EC" w:rsidRDefault="00AB3253">
            <w:pPr>
              <w:pStyle w:val="Heading1"/>
              <w:spacing w:line="240" w:lineRule="auto"/>
              <w:jc w:val="center"/>
              <w:rPr>
                <w:rFonts w:ascii="Roboto Mono" w:eastAsia="Roboto Mono" w:hAnsi="Roboto Mono" w:cs="Roboto Mono"/>
                <w:sz w:val="28"/>
                <w:szCs w:val="28"/>
              </w:rPr>
            </w:pPr>
            <w:bookmarkStart w:id="2" w:name="_82q33fgln3va" w:colFirst="0" w:colLast="0"/>
            <w:bookmarkEnd w:id="2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REPEAT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3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[FD 100 RT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120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</w:t>
            </w:r>
          </w:p>
        </w:tc>
      </w:tr>
      <w:tr w:rsidR="007302EC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C" w:rsidRDefault="00AB325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>
                      <wp:extent cx="800100" cy="824103"/>
                      <wp:effectExtent l="0" t="0" r="0" b="0"/>
                      <wp:docPr id="5" name="Pent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23300" y="1388850"/>
                                <a:ext cx="1005600" cy="1044000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02EC" w:rsidRDefault="007302E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800100" cy="824103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0100" cy="82410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7302EC" w:rsidRDefault="00AB325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pentagon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2EC" w:rsidRDefault="00AB3253">
            <w:pPr>
              <w:pStyle w:val="Heading1"/>
              <w:spacing w:line="240" w:lineRule="auto"/>
              <w:jc w:val="center"/>
              <w:rPr>
                <w:rFonts w:ascii="Roboto Mono" w:eastAsia="Roboto Mono" w:hAnsi="Roboto Mono" w:cs="Roboto Mono"/>
                <w:sz w:val="28"/>
                <w:szCs w:val="28"/>
              </w:rPr>
            </w:pPr>
            <w:bookmarkStart w:id="3" w:name="_gkeudx7li0l1" w:colFirst="0" w:colLast="0"/>
            <w:bookmarkEnd w:id="3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REPEAT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5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[FD 100 RT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72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</w:t>
            </w:r>
          </w:p>
        </w:tc>
      </w:tr>
      <w:tr w:rsidR="007302EC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>
                      <wp:extent cx="809625" cy="742950"/>
                      <wp:effectExtent l="0" t="0" r="0" b="0"/>
                      <wp:docPr id="3" name="Hex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55100" y="1226000"/>
                                <a:ext cx="795000" cy="7281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02EC" w:rsidRDefault="007302E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809625" cy="742950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9625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hexagon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2EC" w:rsidRDefault="00AB3253">
            <w:pPr>
              <w:pStyle w:val="Heading1"/>
              <w:spacing w:line="240" w:lineRule="auto"/>
              <w:jc w:val="center"/>
              <w:rPr>
                <w:rFonts w:ascii="Roboto Mono" w:eastAsia="Roboto Mono" w:hAnsi="Roboto Mono" w:cs="Roboto Mono"/>
                <w:sz w:val="28"/>
                <w:szCs w:val="28"/>
              </w:rPr>
            </w:pPr>
            <w:bookmarkStart w:id="4" w:name="_z1sslvmv0l26" w:colFirst="0" w:colLast="0"/>
            <w:bookmarkEnd w:id="4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REPEAT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6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[FD 100 RT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60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</w:t>
            </w:r>
          </w:p>
        </w:tc>
      </w:tr>
      <w:tr w:rsidR="007302EC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>
                      <wp:extent cx="790531" cy="776288"/>
                      <wp:effectExtent l="0" t="0" r="0" b="0"/>
                      <wp:docPr id="2" name="Oc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27500" y="1580400"/>
                                <a:ext cx="1101600" cy="1082400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02EC" w:rsidRDefault="007302E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790531" cy="776288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0531" cy="7762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octagon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2EC" w:rsidRDefault="00AB3253">
            <w:pPr>
              <w:pStyle w:val="Heading1"/>
              <w:spacing w:line="240" w:lineRule="auto"/>
              <w:jc w:val="center"/>
              <w:rPr>
                <w:rFonts w:ascii="Roboto Mono" w:eastAsia="Roboto Mono" w:hAnsi="Roboto Mono" w:cs="Roboto Mono"/>
                <w:sz w:val="28"/>
                <w:szCs w:val="28"/>
              </w:rPr>
            </w:pPr>
            <w:bookmarkStart w:id="5" w:name="_ff8o61mjk0kh" w:colFirst="0" w:colLast="0"/>
            <w:bookmarkEnd w:id="5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REPEAT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8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[FD 100 RT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45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</w:t>
            </w:r>
          </w:p>
        </w:tc>
      </w:tr>
      <w:tr w:rsidR="007302EC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>
                      <wp:extent cx="886132" cy="800100"/>
                      <wp:effectExtent l="0" t="0" r="0" b="0"/>
                      <wp:docPr id="1" name="Dec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78475" y="1264325"/>
                                <a:ext cx="957900" cy="871500"/>
                              </a:xfrm>
                              <a:prstGeom prst="decagon">
                                <a:avLst>
                                  <a:gd name="vf" fmla="val 105146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02EC" w:rsidRDefault="007302E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886132" cy="80010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6132" cy="800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decagon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2EC" w:rsidRDefault="00AB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02EC" w:rsidRDefault="00AB3253">
            <w:pPr>
              <w:pStyle w:val="Heading1"/>
              <w:spacing w:line="240" w:lineRule="auto"/>
              <w:jc w:val="center"/>
              <w:rPr>
                <w:rFonts w:ascii="Roboto Mono" w:eastAsia="Roboto Mono" w:hAnsi="Roboto Mono" w:cs="Roboto Mono"/>
                <w:sz w:val="28"/>
                <w:szCs w:val="28"/>
              </w:rPr>
            </w:pPr>
            <w:bookmarkStart w:id="6" w:name="_8xtj37tkys8v" w:colFirst="0" w:colLast="0"/>
            <w:bookmarkEnd w:id="6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REPEAT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10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[FD 100 RT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>36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</w:t>
            </w:r>
          </w:p>
        </w:tc>
      </w:tr>
    </w:tbl>
    <w:p w:rsidR="007302EC" w:rsidRDefault="007302EC">
      <w:pPr>
        <w:rPr>
          <w:color w:val="666666"/>
          <w:sz w:val="18"/>
          <w:szCs w:val="18"/>
        </w:rPr>
      </w:pPr>
    </w:p>
    <w:p w:rsidR="007302EC" w:rsidRDefault="007302EC">
      <w:pPr>
        <w:rPr>
          <w:color w:val="666666"/>
          <w:sz w:val="18"/>
          <w:szCs w:val="18"/>
        </w:rPr>
      </w:pPr>
    </w:p>
    <w:p w:rsidR="007302EC" w:rsidRDefault="007302EC">
      <w:pPr>
        <w:rPr>
          <w:color w:val="666666"/>
          <w:sz w:val="18"/>
          <w:szCs w:val="18"/>
        </w:rPr>
      </w:pPr>
    </w:p>
    <w:p w:rsidR="007302EC" w:rsidRDefault="00AB3253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available online at </w:t>
      </w:r>
      <w:hyperlink r:id="rId11">
        <w:r>
          <w:rPr>
            <w:color w:val="1155CC"/>
            <w:sz w:val="18"/>
            <w:szCs w:val="18"/>
            <w:u w:val="single"/>
          </w:rPr>
          <w:t>ncce.io/pg4a-5-a2-h</w:t>
        </w:r>
      </w:hyperlink>
      <w:r>
        <w:rPr>
          <w:color w:val="666666"/>
          <w:sz w:val="18"/>
          <w:szCs w:val="18"/>
        </w:rPr>
        <w:t>. Resources are updated regularly — please check that you are using the latest version.</w:t>
      </w:r>
      <w:bookmarkStart w:id="7" w:name="_GoBack"/>
      <w:bookmarkEnd w:id="7"/>
    </w:p>
    <w:sectPr w:rsidR="007302EC">
      <w:headerReference w:type="default" r:id="rId12"/>
      <w:footerReference w:type="default" r:id="rId13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253" w:rsidRDefault="00AB3253">
      <w:pPr>
        <w:spacing w:line="240" w:lineRule="auto"/>
      </w:pPr>
      <w:r>
        <w:separator/>
      </w:r>
    </w:p>
  </w:endnote>
  <w:endnote w:type="continuationSeparator" w:id="0">
    <w:p w:rsidR="00AB3253" w:rsidRDefault="00AB3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2EC" w:rsidRDefault="00AB3253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7612BD">
      <w:rPr>
        <w:color w:val="666666"/>
        <w:sz w:val="18"/>
        <w:szCs w:val="18"/>
      </w:rPr>
      <w:fldChar w:fldCharType="separate"/>
    </w:r>
    <w:r w:rsidR="007612BD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 xml:space="preserve">Last updated: </w:t>
    </w:r>
    <w:r w:rsidR="007612BD">
      <w:rPr>
        <w:color w:val="666666"/>
        <w:sz w:val="18"/>
        <w:szCs w:val="18"/>
      </w:rPr>
      <w:t>05-2-21</w:t>
    </w:r>
  </w:p>
  <w:p w:rsidR="007302EC" w:rsidRDefault="007302EC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253" w:rsidRDefault="00AB3253">
      <w:pPr>
        <w:spacing w:line="240" w:lineRule="auto"/>
      </w:pPr>
      <w:r>
        <w:separator/>
      </w:r>
    </w:p>
  </w:footnote>
  <w:footnote w:type="continuationSeparator" w:id="0">
    <w:p w:rsidR="00AB3253" w:rsidRDefault="00AB3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2EC" w:rsidRDefault="00AB3253">
    <w:pPr>
      <w:ind w:left="-720" w:right="-690"/>
      <w:rPr>
        <w:rFonts w:ascii="Arial" w:eastAsia="Arial" w:hAnsi="Arial" w:cs="Arial"/>
        <w:color w:val="66666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7302EC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302EC" w:rsidRDefault="00AB3253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Repetition in shapes</w:t>
          </w:r>
        </w:p>
        <w:p w:rsidR="007302EC" w:rsidRDefault="00AB3253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5 – Breaking things down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302EC" w:rsidRDefault="00AB3253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Handout</w:t>
          </w:r>
        </w:p>
        <w:p w:rsidR="007302EC" w:rsidRDefault="007302EC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7302EC" w:rsidRDefault="007302EC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7302EC" w:rsidRDefault="007302EC">
    <w:pPr>
      <w:ind w:left="7920" w:right="-234"/>
      <w:jc w:val="right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EC"/>
    <w:rsid w:val="007302EC"/>
    <w:rsid w:val="007612BD"/>
    <w:rsid w:val="00A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9A03"/>
  <w15:docId w15:val="{C8545898-FD00-453E-BCE9-A9EDAA05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BD"/>
  </w:style>
  <w:style w:type="paragraph" w:styleId="Footer">
    <w:name w:val="footer"/>
    <w:basedOn w:val="Normal"/>
    <w:link w:val="FooterChar"/>
    <w:uiPriority w:val="99"/>
    <w:unhideWhenUsed/>
    <w:rsid w:val="00761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6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5.png"/><Relationship Id="rId11" Type="http://schemas.openxmlformats.org/officeDocument/2006/relationships/hyperlink" Target="http://ncce.io/pg4a-5-a2-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Cash</dc:creator>
  <cp:lastModifiedBy>David Cash</cp:lastModifiedBy>
  <cp:revision>2</cp:revision>
  <dcterms:created xsi:type="dcterms:W3CDTF">2021-02-05T10:49:00Z</dcterms:created>
  <dcterms:modified xsi:type="dcterms:W3CDTF">2021-02-05T10:49:00Z</dcterms:modified>
</cp:coreProperties>
</file>